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AAA57" w14:textId="240E8FB9" w:rsidR="00E4509F" w:rsidRPr="0085049E" w:rsidRDefault="00110C90" w:rsidP="00E4509F">
      <w:pPr>
        <w:spacing w:line="360" w:lineRule="auto"/>
        <w:jc w:val="center"/>
        <w:rPr>
          <w:rFonts w:ascii="Century Gothic" w:hAnsi="Century Gothic"/>
          <w:b/>
          <w:noProof/>
          <w:sz w:val="32"/>
          <w:szCs w:val="32"/>
          <w:lang w:val="it-CH"/>
        </w:rPr>
      </w:pPr>
      <w:r w:rsidRPr="0085049E">
        <w:rPr>
          <w:rFonts w:ascii="Century Gothic" w:hAnsi="Century Gothic"/>
          <w:b/>
          <w:noProof/>
          <w:sz w:val="32"/>
          <w:szCs w:val="32"/>
          <w:lang w:val="it-CH"/>
        </w:rPr>
        <w:t xml:space="preserve">Diapositive commentate </w:t>
      </w:r>
      <w:r w:rsidR="00D23B16" w:rsidRPr="0085049E">
        <w:rPr>
          <w:rFonts w:ascii="Century Gothic" w:hAnsi="Century Gothic"/>
          <w:b/>
          <w:noProof/>
          <w:sz w:val="32"/>
          <w:szCs w:val="32"/>
          <w:lang w:val="it-CH"/>
        </w:rPr>
        <w:t>per docenti</w:t>
      </w:r>
      <w:r w:rsidR="00E4509F" w:rsidRPr="0085049E">
        <w:rPr>
          <w:rFonts w:ascii="Century Gothic" w:hAnsi="Century Gothic"/>
          <w:b/>
          <w:noProof/>
          <w:sz w:val="32"/>
          <w:szCs w:val="32"/>
          <w:lang w:val="it-CH"/>
        </w:rPr>
        <w:t xml:space="preserve"> – Modul</w:t>
      </w:r>
      <w:r w:rsidRPr="0085049E">
        <w:rPr>
          <w:rFonts w:ascii="Century Gothic" w:hAnsi="Century Gothic"/>
          <w:b/>
          <w:noProof/>
          <w:sz w:val="32"/>
          <w:szCs w:val="32"/>
          <w:lang w:val="it-CH"/>
        </w:rPr>
        <w:t>o</w:t>
      </w:r>
      <w:r w:rsidR="00E4509F" w:rsidRPr="0085049E">
        <w:rPr>
          <w:rFonts w:ascii="Century Gothic" w:hAnsi="Century Gothic"/>
          <w:b/>
          <w:noProof/>
          <w:sz w:val="32"/>
          <w:szCs w:val="32"/>
          <w:lang w:val="it-CH"/>
        </w:rPr>
        <w:t xml:space="preserve"> 3</w:t>
      </w:r>
    </w:p>
    <w:p w14:paraId="4F75AD76" w14:textId="77777777" w:rsidR="00E4509F" w:rsidRPr="0085049E" w:rsidRDefault="00E4509F" w:rsidP="00E4509F">
      <w:pPr>
        <w:rPr>
          <w:rFonts w:ascii="Century Gothic" w:hAnsi="Century Gothic"/>
          <w:lang w:val="it-CH"/>
        </w:rPr>
      </w:pPr>
      <w:bookmarkStart w:id="0" w:name="_Toc271720289"/>
    </w:p>
    <w:p w14:paraId="708C6A3F" w14:textId="77777777" w:rsidR="00E4509F" w:rsidRPr="0085049E" w:rsidRDefault="00E4509F" w:rsidP="00E4509F">
      <w:pPr>
        <w:rPr>
          <w:rFonts w:ascii="Century Gothic" w:hAnsi="Century Gothic"/>
          <w:lang w:val="it-CH"/>
        </w:rPr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820"/>
      </w:tblGrid>
      <w:tr w:rsidR="00E4509F" w:rsidRPr="006F4589" w14:paraId="2EF08022" w14:textId="77777777" w:rsidTr="634E995F">
        <w:tc>
          <w:tcPr>
            <w:tcW w:w="4536" w:type="dxa"/>
          </w:tcPr>
          <w:p w14:paraId="4B90C26C" w14:textId="77777777" w:rsidR="00E4509F" w:rsidRPr="0083752A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B2646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54E83AED" wp14:editId="6DF6D57A">
                  <wp:extent cx="2734167" cy="1537968"/>
                  <wp:effectExtent l="19050" t="19050" r="9525" b="24765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52D8913" w14:textId="7B91BF0C" w:rsidR="0035656E" w:rsidRPr="0035656E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modulo </w:t>
            </w:r>
            <w:proofErr w:type="gram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3</w:t>
            </w:r>
            <w:proofErr w:type="gram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può essere usato dalle persone in formazione per sviluppare ulteriormente la loro idea in un modello 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di business 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coerente. È importante che i singoli componenti del modello imprenditoriale combacino e che </w:t>
            </w:r>
            <w:proofErr w:type="gram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 contempo</w:t>
            </w:r>
            <w:proofErr w:type="gram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vengano considerati gli aspetti di sostenibilità. Inoltre, le persone in formazione dovrebbero capire cosa distingue la loro azienda dalle altre e cosa la rende speciale (</w:t>
            </w:r>
            <w:proofErr w:type="spell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unique</w:t>
            </w:r>
            <w:proofErr w:type="spell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selling </w:t>
            </w:r>
            <w:proofErr w:type="spell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proposition</w:t>
            </w:r>
            <w:proofErr w:type="spell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).</w:t>
            </w:r>
          </w:p>
        </w:tc>
      </w:tr>
      <w:tr w:rsidR="00E4509F" w:rsidRPr="006F4589" w14:paraId="37CB9D6D" w14:textId="77777777" w:rsidTr="634E995F">
        <w:tc>
          <w:tcPr>
            <w:tcW w:w="4536" w:type="dxa"/>
          </w:tcPr>
          <w:p w14:paraId="5B707736" w14:textId="77777777" w:rsidR="00E4509F" w:rsidRPr="0083752A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1E7306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0D02D880" wp14:editId="12B5DF79">
                  <wp:extent cx="2734167" cy="1537968"/>
                  <wp:effectExtent l="19050" t="19050" r="9525" b="24765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49A2AD0" w14:textId="58328A2E" w:rsidR="00E4509F" w:rsidRPr="00F55868" w:rsidRDefault="0035656E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  <w:r w:rsidRPr="00F55868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Obiettivi di apprendimento</w:t>
            </w:r>
          </w:p>
          <w:p w14:paraId="29691906" w14:textId="49F43F14" w:rsidR="00E4509F" w:rsidRPr="0085049E" w:rsidRDefault="0085049E" w:rsidP="00D86B1E">
            <w:pPr>
              <w:pStyle w:val="Listenabsatz"/>
              <w:numPr>
                <w:ilvl w:val="0"/>
                <w:numId w:val="3"/>
              </w:num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CD7013" w:rsidRPr="00CD7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</w:t>
            </w:r>
            <w:r w:rsidR="00CD7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rado di spiegare i componenti del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="00CD7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come </w:t>
            </w:r>
            <w:r w:rsidR="00CD7013"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interagiscono</w:t>
            </w:r>
          </w:p>
          <w:p w14:paraId="08A0185E" w14:textId="30900AC7" w:rsidR="009575C8" w:rsidRPr="0085049E" w:rsidRDefault="0085049E" w:rsidP="00D86B1E">
            <w:pPr>
              <w:pStyle w:val="Listenabsatz"/>
              <w:numPr>
                <w:ilvl w:val="0"/>
                <w:numId w:val="3"/>
              </w:num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9575C8"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</w:t>
            </w:r>
            <w:r w:rsidR="009575C8"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in grado di spiegare </w:t>
            </w:r>
            <w:r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tramite esempi</w:t>
            </w:r>
            <w:r w:rsidR="009575C8"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come il tema della </w:t>
            </w:r>
            <w:r w:rsidR="00EC00A4"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“</w:t>
            </w:r>
            <w:r w:rsidR="009575C8"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sostenibilità</w:t>
            </w:r>
            <w:r w:rsidR="00EC00A4"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”</w:t>
            </w:r>
            <w:r w:rsidR="009575C8" w:rsidRP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può essere integrato nei modelli aziendali. </w:t>
            </w:r>
          </w:p>
          <w:p w14:paraId="3FF1BC25" w14:textId="52EF09CF" w:rsidR="00E4509F" w:rsidRPr="00F55868" w:rsidRDefault="00E4509F" w:rsidP="00F55868">
            <w:pPr>
              <w:pStyle w:val="Listenabsatz"/>
              <w:spacing w:before="120" w:after="40"/>
              <w:ind w:left="36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7034B274" w14:textId="77777777" w:rsidTr="634E995F">
        <w:tc>
          <w:tcPr>
            <w:tcW w:w="4536" w:type="dxa"/>
          </w:tcPr>
          <w:p w14:paraId="19632B1A" w14:textId="77777777" w:rsidR="00E4509F" w:rsidRPr="0083752A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B0DD6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2B001090" wp14:editId="622689A8">
                  <wp:extent cx="2731134" cy="1536262"/>
                  <wp:effectExtent l="19050" t="19050" r="12700" b="26035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Grafik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4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C794962" w14:textId="2FC9B88A" w:rsidR="00E4509F" w:rsidRDefault="00EC00A4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EC00A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Un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EC00A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spiega come funziona un'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impresa</w:t>
            </w:r>
            <w:r w:rsidRPr="00EC00A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In altre parole, un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EC00A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spiega la "logica" di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un’impresa.</w:t>
            </w:r>
          </w:p>
          <w:p w14:paraId="514A9DD9" w14:textId="716B375E" w:rsidR="008A083A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numero di componenti di un modello imprenditoriale varia da un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 strumento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all'altro. Per myidea.ch, è stata scelta una versione semplice, che è composta da quattro componenti e che rappresentano gli aspetti più importanti.</w:t>
            </w:r>
          </w:p>
          <w:p w14:paraId="16F37995" w14:textId="78E4610F" w:rsidR="00A81A8B" w:rsidRPr="00EC00A4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 potrebbe però impiegare anche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lo strumento 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più dettagliato “Business Model Canvas", che viene presentato nelle diapositive seguenti.</w:t>
            </w:r>
          </w:p>
          <w:p w14:paraId="527511B2" w14:textId="4D55B359" w:rsidR="00E4509F" w:rsidRPr="00F5586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5B67FAD9" w14:textId="77777777" w:rsidTr="634E995F">
        <w:tc>
          <w:tcPr>
            <w:tcW w:w="4536" w:type="dxa"/>
          </w:tcPr>
          <w:p w14:paraId="30AEEF59" w14:textId="77777777" w:rsidR="00E4509F" w:rsidRPr="0083752A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C2168A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4D6FA1C2" wp14:editId="596B231C">
                  <wp:extent cx="2734167" cy="1537969"/>
                  <wp:effectExtent l="19050" t="19050" r="9525" b="24765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rafik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4982249" w14:textId="2AED6048" w:rsidR="00E4509F" w:rsidRPr="00F55868" w:rsidRDefault="634E995F" w:rsidP="00F53C6C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consigliabile iniziare a pensare alla </w:t>
            </w:r>
            <w:r w:rsidRPr="634E995F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  <w:t>Proposta di valore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successivamente bisogna considerare chi sono i destinatari del prodotto/servizio (gruppo target) e come lo stesso può essere creato.</w:t>
            </w:r>
          </w:p>
        </w:tc>
      </w:tr>
      <w:tr w:rsidR="00E4509F" w:rsidRPr="006F4589" w14:paraId="5CDA364B" w14:textId="77777777" w:rsidTr="634E995F">
        <w:tc>
          <w:tcPr>
            <w:tcW w:w="4536" w:type="dxa"/>
          </w:tcPr>
          <w:p w14:paraId="3F0F36BE" w14:textId="77777777" w:rsidR="00E4509F" w:rsidRPr="007B0DD6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50EE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0A78FC19" wp14:editId="664EF57B">
                  <wp:extent cx="2737484" cy="1539834"/>
                  <wp:effectExtent l="19050" t="19050" r="25400" b="22860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rafik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BFDF5B6" w14:textId="2A280AB1" w:rsidR="00A1547A" w:rsidRPr="00A1547A" w:rsidRDefault="00A1547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1547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Questa diapositiva mostra nuovamente le domande essenziali alle quali un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 </w:t>
            </w:r>
            <w:r w:rsidRPr="00A1547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rispondere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:</w:t>
            </w:r>
          </w:p>
          <w:p w14:paraId="62620497" w14:textId="413CF210" w:rsidR="00A1547A" w:rsidRPr="00C031F9" w:rsidRDefault="00A1547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C031F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Cosa deve essere prodotto, per chi e in che modo? Come si intende guadagnare?</w:t>
            </w:r>
          </w:p>
          <w:p w14:paraId="2868EF63" w14:textId="7577FEAA" w:rsidR="00E4509F" w:rsidRPr="00C031F9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È fondamentale che i componenti del modello siano coordinati e si rafforzino a vicenda, per esempio:</w:t>
            </w:r>
          </w:p>
          <w:p w14:paraId="5CB46402" w14:textId="514227AF" w:rsidR="00E4509F" w:rsidRPr="00222E37" w:rsidRDefault="634E995F" w:rsidP="00D86B1E">
            <w:pPr>
              <w:pStyle w:val="Listenabsatz"/>
              <w:numPr>
                <w:ilvl w:val="0"/>
                <w:numId w:val="4"/>
              </w:numPr>
              <w:spacing w:before="120" w:after="40" w:line="240" w:lineRule="auto"/>
              <w:ind w:left="212" w:hanging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Proposte di valore e gruppo target: 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 tratta di identificare quale valore deve essere creato esattamente per quale gruppo target o quale problema deve essere risolto per quale gruppo target.</w:t>
            </w:r>
          </w:p>
          <w:p w14:paraId="0F6D7FAA" w14:textId="1D8B7E43" w:rsidR="00E4509F" w:rsidRPr="00F53C6C" w:rsidRDefault="634E995F" w:rsidP="00F53C6C">
            <w:pPr>
              <w:pStyle w:val="Listenabsatz"/>
              <w:numPr>
                <w:ilvl w:val="0"/>
                <w:numId w:val="4"/>
              </w:numPr>
              <w:spacing w:before="120" w:after="40" w:line="240" w:lineRule="auto"/>
              <w:ind w:left="212" w:hanging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>Creazione di servizi e proposte di valore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: È importante capire esattamente come si intende onorare la proposta di valore, per esempio: Quale livello di qualità è importante? In quali punti è importante il contatto personale con il cliente? Quali servizi dovrebbero fornire i fondatori e quali invece possono essere forniti altrettanto bene o addirittura meglio dai partner?</w:t>
            </w:r>
          </w:p>
          <w:p w14:paraId="76C7558D" w14:textId="5490F900" w:rsidR="00E4509F" w:rsidRPr="00402561" w:rsidRDefault="634E995F" w:rsidP="00D86B1E">
            <w:pPr>
              <w:pStyle w:val="Listenabsatz"/>
              <w:numPr>
                <w:ilvl w:val="0"/>
                <w:numId w:val="4"/>
              </w:numPr>
              <w:spacing w:before="120" w:after="40" w:line="240" w:lineRule="auto"/>
              <w:ind w:left="212" w:hanging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Realizzazione del prodotto/servizio e costi: 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modo in cui </w:t>
            </w:r>
            <w:r w:rsidRPr="634E995F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prodotto/servizio 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è realizzato e distribuito determina la struttura dei costi di un'azienda.</w:t>
            </w:r>
          </w:p>
          <w:p w14:paraId="5829F649" w14:textId="77777777" w:rsidR="00E4509F" w:rsidRPr="00402561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0F3E2B1D" w14:textId="77777777" w:rsidTr="634E995F">
        <w:tc>
          <w:tcPr>
            <w:tcW w:w="4536" w:type="dxa"/>
          </w:tcPr>
          <w:p w14:paraId="3A61CB0A" w14:textId="77777777" w:rsidR="00E4509F" w:rsidRPr="007B0DD6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6C193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70734139" wp14:editId="052CDE6C">
                  <wp:extent cx="2734167" cy="1537968"/>
                  <wp:effectExtent l="19050" t="19050" r="9525" b="24765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Grafik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4B718C5" w14:textId="5D2EF314" w:rsidR="00402561" w:rsidRPr="006C6F5A" w:rsidRDefault="0040256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questa diapositiva viene presentato il</w:t>
            </w:r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</w:t>
            </w:r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</w:t>
            </w:r>
            <w:proofErr w:type="spellStart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mymuesli</w:t>
            </w:r>
            <w:proofErr w:type="spellEnd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L'azienda è stata fondata a Passau nel 2007 da </w:t>
            </w:r>
            <w:proofErr w:type="spellStart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Hubertus</w:t>
            </w:r>
            <w:proofErr w:type="spellEnd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proofErr w:type="spellStart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Bessau</w:t>
            </w:r>
            <w:proofErr w:type="spellEnd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Max </w:t>
            </w:r>
            <w:proofErr w:type="spellStart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Wittrock</w:t>
            </w:r>
            <w:proofErr w:type="spellEnd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Philipp </w:t>
            </w:r>
            <w:proofErr w:type="spellStart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Kraiss</w:t>
            </w:r>
            <w:proofErr w:type="spellEnd"/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Nel 2008, l'azienda si è espansa in Svizzera. Oltre </w:t>
            </w:r>
            <w:r w:rsidR="006C6F5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6C6F5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="006C6F5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vendita</w:t>
            </w:r>
            <w:r w:rsidR="006C6F5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online</w:t>
            </w:r>
            <w:r w:rsidRPr="0040256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ora </w:t>
            </w:r>
            <w:r w:rsid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possibile acquistare </w:t>
            </w:r>
            <w:proofErr w:type="spellStart"/>
            <w:r w:rsid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mymuesli</w:t>
            </w:r>
            <w:proofErr w:type="spellEnd"/>
            <w:r w:rsid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anche in negozio. </w:t>
            </w:r>
            <w:r w:rsidR="00901280"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 Svizzera, </w:t>
            </w:r>
            <w:r w:rsid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negozi si trovano</w:t>
            </w:r>
            <w:r w:rsidR="00901280"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Berna e Zurigo.</w:t>
            </w:r>
          </w:p>
        </w:tc>
      </w:tr>
      <w:tr w:rsidR="00E4509F" w:rsidRPr="006F4589" w14:paraId="32CB55F6" w14:textId="77777777" w:rsidTr="634E995F">
        <w:tc>
          <w:tcPr>
            <w:tcW w:w="4536" w:type="dxa"/>
          </w:tcPr>
          <w:p w14:paraId="5F08C070" w14:textId="77777777" w:rsidR="00E4509F" w:rsidRPr="007B0DD6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6C193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0128935E" wp14:editId="11C26F3D">
                  <wp:extent cx="2737484" cy="1539834"/>
                  <wp:effectExtent l="19050" t="19050" r="25400" b="2286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rafik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283E8CD" w14:textId="6D302ABE" w:rsidR="00901280" w:rsidRPr="00901280" w:rsidRDefault="0090128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Come esempio, il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</w:t>
            </w:r>
            <w:proofErr w:type="spellStart"/>
            <w:r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mymuesli</w:t>
            </w:r>
            <w:proofErr w:type="spellEnd"/>
            <w:r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F305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questa diapositiva viene</w:t>
            </w:r>
            <w:r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presentato in </w:t>
            </w:r>
            <w:r w:rsidR="0091753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modo</w:t>
            </w:r>
            <w:r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semplificat</w:t>
            </w:r>
            <w:r w:rsidR="0091753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</w:t>
            </w:r>
            <w:r w:rsidRPr="009012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6DCB7EC6" w14:textId="2764C72F" w:rsidR="00E4509F" w:rsidRPr="00F305B7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31102908" w14:textId="77777777" w:rsidTr="634E995F">
        <w:tc>
          <w:tcPr>
            <w:tcW w:w="4536" w:type="dxa"/>
          </w:tcPr>
          <w:p w14:paraId="3DAD84BA" w14:textId="77777777" w:rsidR="00E4509F" w:rsidRPr="008C3ADC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1D6F7A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7654F019" wp14:editId="15DDD485">
                  <wp:extent cx="2733038" cy="1537334"/>
                  <wp:effectExtent l="19050" t="19050" r="10795" b="25400"/>
                  <wp:docPr id="213" name="Grafik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Grafik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38" cy="15373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9438D05" w14:textId="6BE4AB1D" w:rsidR="009D0286" w:rsidRDefault="009D028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Come </w:t>
            </w:r>
            <w:r w:rsidRPr="009D02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secondo esempio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viene presentato</w:t>
            </w:r>
            <w:r w:rsidRPr="009D02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il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9D02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</w:t>
            </w:r>
            <w:proofErr w:type="spellStart"/>
            <w:r w:rsidRPr="009D02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Carvolution</w:t>
            </w:r>
            <w:proofErr w:type="spellEnd"/>
            <w:r w:rsidRPr="009D02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Abbiamo deliberatamente scelto un esempio in cui una donna è cofondatrice,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per giunta</w:t>
            </w:r>
            <w:r w:rsidRPr="009D02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in un settore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quello dell’industria automobilistica,</w:t>
            </w:r>
            <w:r w:rsidRPr="009D02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dominato dagli uomini.</w:t>
            </w:r>
          </w:p>
          <w:p w14:paraId="42AD4618" w14:textId="2700842B" w:rsidR="00D65586" w:rsidRDefault="00D609BF" w:rsidP="00D65586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D609B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 Svizzera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continuano ad </w:t>
            </w:r>
            <w:r w:rsidR="00DA66E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essere di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più</w:t>
            </w:r>
            <w:r w:rsidR="00D945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gli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uomini che</w:t>
            </w:r>
            <w:r w:rsidR="00DA66E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donne </w:t>
            </w:r>
            <w:r w:rsidRPr="00D609B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ad avviare un'impresa. Con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l’ausilio</w:t>
            </w:r>
            <w:r w:rsidRPr="00D609B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modelli femminili positivi,</w:t>
            </w:r>
            <w:r w:rsidR="00DA66E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anche</w:t>
            </w:r>
            <w:r w:rsidRPr="00D609B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le donne dovrebbero essere incoraggiate a considerare </w:t>
            </w:r>
            <w:r w:rsidR="00DA66E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possibilità </w:t>
            </w:r>
            <w:r w:rsidRPr="00D609B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iniziare un'attività.</w:t>
            </w:r>
          </w:p>
          <w:p w14:paraId="67E769C8" w14:textId="3E856D8C" w:rsidR="00D65586" w:rsidRDefault="00D65586" w:rsidP="00D65586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D655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video (vedi link a destra della diapositiva) può essere usato come esempio di successo di un pitch. Nel video vengono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soprattutto</w:t>
            </w:r>
            <w:r w:rsidRPr="00D655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mostrati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modo chiaro</w:t>
            </w:r>
            <w:r w:rsidRPr="00D655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benefici</w:t>
            </w:r>
            <w:r w:rsidRPr="00D655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 </w:t>
            </w:r>
            <w:r w:rsidR="00C35B6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 clientela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come pure ciò che l’azienda offre.</w:t>
            </w:r>
            <w:r w:rsidRPr="00D6558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</w:p>
          <w:p w14:paraId="3FA827EB" w14:textId="4B702224" w:rsidR="00E4509F" w:rsidRPr="00F576A8" w:rsidRDefault="00E4509F" w:rsidP="00D65586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47B7D252" w14:textId="77777777" w:rsidTr="634E995F">
        <w:tc>
          <w:tcPr>
            <w:tcW w:w="4536" w:type="dxa"/>
          </w:tcPr>
          <w:p w14:paraId="5402D665" w14:textId="77777777" w:rsidR="00E4509F" w:rsidRPr="001D6F7A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1D6F7A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1B493B14" wp14:editId="3EE96E89">
                  <wp:extent cx="2733038" cy="1537334"/>
                  <wp:effectExtent l="19050" t="19050" r="10795" b="25400"/>
                  <wp:docPr id="214" name="Grafik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Grafik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38" cy="15373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A61DCDA" w14:textId="5419E9D2" w:rsidR="00B952F1" w:rsidRPr="00B952F1" w:rsidRDefault="00B952F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B952F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profilo mostra che l'azienda è cresciuta rapidamente in un breve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lasso</w:t>
            </w:r>
            <w:r w:rsidRPr="00B952F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tempo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 Nel mese di</w:t>
            </w:r>
            <w:r w:rsidRPr="00B952F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dicembre 2020 impiegava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già </w:t>
            </w:r>
            <w:r w:rsidRPr="00B952F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oltre 40 persone.</w:t>
            </w:r>
          </w:p>
          <w:p w14:paraId="6521AB21" w14:textId="310181A8" w:rsidR="00D53013" w:rsidRPr="00D53013" w:rsidRDefault="00E46005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oltre,</w:t>
            </w:r>
            <w:r w:rsid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</w:t>
            </w:r>
            <w:r w:rsidR="00D53013" w:rsidRP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imostra che una </w:t>
            </w:r>
            <w:r w:rsid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 w:rsidR="00D53013" w:rsidRP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può essere fondata con successo </w:t>
            </w:r>
            <w:r w:rsid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anche </w:t>
            </w:r>
            <w:r w:rsidR="00D53013" w:rsidRP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da </w:t>
            </w:r>
            <w:proofErr w:type="gramStart"/>
            <w:r w:rsidR="00D53013" w:rsidRP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team</w:t>
            </w:r>
            <w:proofErr w:type="gramEnd"/>
            <w:r w:rsidR="00D53013" w:rsidRP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fondatore</w:t>
            </w:r>
            <w:r w:rsid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composto da più persone</w:t>
            </w:r>
            <w:r w:rsidR="00D53013" w:rsidRPr="00D530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- in questo caso cinque.</w:t>
            </w:r>
          </w:p>
          <w:p w14:paraId="56BA64BF" w14:textId="64E51851" w:rsidR="00E4509F" w:rsidRPr="00F576A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5223AF4E" w14:textId="77777777" w:rsidTr="634E995F">
        <w:tc>
          <w:tcPr>
            <w:tcW w:w="4536" w:type="dxa"/>
          </w:tcPr>
          <w:p w14:paraId="720C72F2" w14:textId="77777777" w:rsidR="00E4509F" w:rsidRPr="008C3ADC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397623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4A0EBCE3" wp14:editId="355C0D8C">
                  <wp:extent cx="2733674" cy="1537691"/>
                  <wp:effectExtent l="19050" t="19050" r="10160" b="24765"/>
                  <wp:docPr id="215" name="Grafik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Grafik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4" cy="15376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2A2A1FA" w14:textId="7CE8FF45" w:rsidR="00E4509F" w:rsidRPr="005D597A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modello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business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</w:t>
            </w:r>
            <w:proofErr w:type="spell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Carvolution</w:t>
            </w:r>
            <w:proofErr w:type="spell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è stato elaborato con l'aiuto della co-fondatrice di </w:t>
            </w:r>
            <w:proofErr w:type="spell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Carvolution</w:t>
            </w:r>
            <w:proofErr w:type="spell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proofErr w:type="spell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Léa</w:t>
            </w:r>
            <w:proofErr w:type="spell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Miggiano.</w:t>
            </w:r>
          </w:p>
          <w:p w14:paraId="142CDB99" w14:textId="0803F7F2" w:rsidR="00E4509F" w:rsidRPr="004D6342" w:rsidRDefault="004D634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D634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Vengono forniti molti dettagli. Ad esempio, si potrebbero evidenziare questi aspetti</w:t>
            </w:r>
            <w:r w:rsidR="00E4509F" w:rsidRPr="004D634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:</w:t>
            </w:r>
          </w:p>
          <w:p w14:paraId="0D322D3A" w14:textId="329DE712" w:rsidR="00475C1C" w:rsidRPr="00475C1C" w:rsidRDefault="634E995F" w:rsidP="00D86B1E">
            <w:pPr>
              <w:pStyle w:val="Listenabsatz"/>
              <w:numPr>
                <w:ilvl w:val="0"/>
                <w:numId w:val="30"/>
              </w:numPr>
              <w:spacing w:before="120" w:after="40"/>
              <w:ind w:left="209" w:hanging="209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Esistono diversi gruppi target. In questo caso si possono distinguere due grandi categorie: da un lato la clientela privata ("business-to-consumer") e dall’altro la clientela commerciale ("business-to-business"). </w:t>
            </w:r>
          </w:p>
          <w:p w14:paraId="1E17BB3B" w14:textId="7590126E" w:rsidR="00E4509F" w:rsidRDefault="634E995F" w:rsidP="00D86B1E">
            <w:pPr>
              <w:pStyle w:val="Listenabsatz"/>
              <w:numPr>
                <w:ilvl w:val="0"/>
                <w:numId w:val="30"/>
              </w:numPr>
              <w:spacing w:before="120" w:after="40"/>
              <w:ind w:left="209" w:hanging="209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 proposta di valore è molto convincente e può essere facilmente comunicata alle clienti e ai clienti.</w:t>
            </w:r>
          </w:p>
          <w:p w14:paraId="2B5E97E9" w14:textId="4314CC5C" w:rsidR="008D678D" w:rsidRPr="004957DF" w:rsidRDefault="634E995F" w:rsidP="00D86B1E">
            <w:pPr>
              <w:pStyle w:val="Listenabsatz"/>
              <w:numPr>
                <w:ilvl w:val="0"/>
                <w:numId w:val="30"/>
              </w:numPr>
              <w:spacing w:before="120" w:after="40"/>
              <w:ind w:left="209" w:hanging="209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modello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business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mostra che è necessario molto capitale per l'acquisto della flotta di veicoli. Questo verrà mostrato anche più avanti, quando nell'unità didattica </w:t>
            </w:r>
            <w:r w:rsidRPr="634E995F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M5.1 Fonti di finanziamento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proofErr w:type="spell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Carvolution</w:t>
            </w:r>
            <w:proofErr w:type="spell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sarà citata di nuovo come esempio.</w:t>
            </w:r>
          </w:p>
          <w:p w14:paraId="0F768D9E" w14:textId="1D622A2C" w:rsidR="00E4509F" w:rsidRPr="00622A78" w:rsidRDefault="00E4509F" w:rsidP="0093757D">
            <w:pPr>
              <w:pStyle w:val="Listenabsatz"/>
              <w:spacing w:before="120" w:after="40"/>
              <w:ind w:left="209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83752A" w14:paraId="43F7D6F7" w14:textId="77777777" w:rsidTr="634E995F">
        <w:tc>
          <w:tcPr>
            <w:tcW w:w="4536" w:type="dxa"/>
          </w:tcPr>
          <w:p w14:paraId="3E09130F" w14:textId="77777777" w:rsidR="00E4509F" w:rsidRPr="007B0DD6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0C7020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3CEC076D" wp14:editId="0844CF29">
                  <wp:extent cx="2731134" cy="1536262"/>
                  <wp:effectExtent l="19050" t="19050" r="12700" b="26035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Grafik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4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D2D0A7A" w14:textId="77777777" w:rsidR="00E4509F" w:rsidRPr="0083752A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E4509F" w:rsidRPr="006F4589" w14:paraId="4573BD32" w14:textId="77777777" w:rsidTr="634E995F">
        <w:tc>
          <w:tcPr>
            <w:tcW w:w="4536" w:type="dxa"/>
          </w:tcPr>
          <w:p w14:paraId="15FEAA42" w14:textId="77777777" w:rsidR="00E4509F" w:rsidRPr="007B0DD6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0C7020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1A9B3BF0" wp14:editId="7BAE8CB8">
                  <wp:extent cx="2737484" cy="1539834"/>
                  <wp:effectExtent l="19050" t="19050" r="25400" b="2286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fik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982A4F9" w14:textId="2C78AA72" w:rsidR="007E0A33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Business Model Canvas, sviluppato da Alexander </w:t>
            </w:r>
            <w:proofErr w:type="spell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Osterwalder</w:t>
            </w:r>
            <w:proofErr w:type="spell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è uno strumento più dettagliato rispetto a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 strumento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presentato sopra. </w:t>
            </w:r>
          </w:p>
          <w:p w14:paraId="7AD7C880" w14:textId="4E98A2C9" w:rsidR="007E0A33" w:rsidRPr="007E0A33" w:rsidRDefault="002C1DA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Con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7E0A3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che possiedono</w:t>
            </w:r>
            <w:r w:rsidR="007E0A33" w:rsidRPr="007E0A3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 livello di apprendimento più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elevato</w:t>
            </w:r>
            <w:r w:rsidR="007E0A33" w:rsidRPr="007E0A3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 può</w:t>
            </w:r>
            <w:r w:rsidR="007E0A3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utilizzare </w:t>
            </w:r>
            <w:r w:rsidR="007E0A33" w:rsidRPr="007E0A3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questo strumento</w:t>
            </w:r>
            <w:r w:rsidR="007E0A3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6D6E8F13" w14:textId="15C5FA3A" w:rsidR="00E4509F" w:rsidRPr="00F576A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5CD56362" w14:textId="77777777" w:rsidTr="634E995F">
        <w:tc>
          <w:tcPr>
            <w:tcW w:w="4536" w:type="dxa"/>
          </w:tcPr>
          <w:p w14:paraId="042DF338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BF5B77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3A7D298A" wp14:editId="42FA050E">
                  <wp:extent cx="2737484" cy="1539834"/>
                  <wp:effectExtent l="19050" t="19050" r="25400" b="2286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Grafik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1D86CD4" w14:textId="7F757697" w:rsidR="00E4509F" w:rsidRPr="0022072C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In Internet trovate molte altre informazioni relative al Business Model Canvas. Ad esempio su questo sito:</w:t>
            </w:r>
          </w:p>
          <w:p w14:paraId="16D3F7C8" w14:textId="06D219B4" w:rsidR="00E4509F" w:rsidRPr="00F576A8" w:rsidRDefault="00F71DC5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https://www.beople.it/business-model-canvas</w:t>
            </w:r>
          </w:p>
        </w:tc>
      </w:tr>
      <w:tr w:rsidR="00E4509F" w:rsidRPr="006F4589" w14:paraId="53092520" w14:textId="77777777" w:rsidTr="634E995F">
        <w:tc>
          <w:tcPr>
            <w:tcW w:w="4536" w:type="dxa"/>
          </w:tcPr>
          <w:p w14:paraId="01529B7E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BF5B77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5ACEFFCF" wp14:editId="0BFF8A00">
                  <wp:extent cx="2731134" cy="1536262"/>
                  <wp:effectExtent l="19050" t="19050" r="12700" b="2603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Grafik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4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923F209" w14:textId="6B467D49" w:rsidR="00142AFA" w:rsidRPr="00142AFA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tema della sostenibilità dovrebbe sempre essere preso in considerazione e integrato nello sviluppo del modello 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di business. </w:t>
            </w:r>
          </w:p>
        </w:tc>
      </w:tr>
      <w:tr w:rsidR="00E4509F" w:rsidRPr="006F4589" w14:paraId="654418A2" w14:textId="77777777" w:rsidTr="634E995F">
        <w:tc>
          <w:tcPr>
            <w:tcW w:w="4536" w:type="dxa"/>
          </w:tcPr>
          <w:p w14:paraId="20E22A79" w14:textId="77777777" w:rsidR="00E4509F" w:rsidRPr="00BF5B77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56285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5F1AB1B2" wp14:editId="5D5A6967">
                  <wp:extent cx="2734167" cy="1537969"/>
                  <wp:effectExtent l="19050" t="19050" r="9525" b="24765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Grafik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35843BD" w14:textId="7878442D" w:rsidR="00952DBE" w:rsidRPr="00952DBE" w:rsidRDefault="00952DBE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952DB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tema della sostenibilità può essere introdotto in vari modi. I calcoli del "Global Footprint Network" sono una delle tante possibilità (www.footprintcalculator.org/).</w:t>
            </w:r>
          </w:p>
          <w:p w14:paraId="2B277C1E" w14:textId="149EDACE" w:rsidR="00E4509F" w:rsidRPr="00952DBE" w:rsidRDefault="00E4509F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</w:pPr>
            <w:r w:rsidRPr="00952DBE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Material</w:t>
            </w:r>
            <w:r w:rsidR="00952DBE" w:rsidRPr="00952DBE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i da</w:t>
            </w:r>
            <w:r w:rsidRPr="00952DBE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 xml:space="preserve"> éducation21</w:t>
            </w:r>
          </w:p>
          <w:p w14:paraId="534A39B7" w14:textId="661EA53E" w:rsidR="00952DBE" w:rsidRPr="00952DBE" w:rsidRDefault="00952DBE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Qualora si </w:t>
            </w:r>
            <w:r w:rsidR="00D82E0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desiderasse</w:t>
            </w:r>
            <w:r w:rsidRPr="00952DB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approfondire il tema della "sostenibilità":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l’</w:t>
            </w:r>
            <w:r w:rsidRPr="00952DB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organizzazione "éducation21</w:t>
            </w:r>
            <w:r w:rsidR="00FB19C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” che</w:t>
            </w:r>
            <w:r w:rsidRPr="00952DBE">
              <w:rPr>
                <w:rFonts w:ascii="Century Gothic" w:hAnsi="Century Gothic"/>
                <w:sz w:val="16"/>
                <w:szCs w:val="16"/>
                <w:lang w:val="it-CH"/>
              </w:rPr>
              <w:t xml:space="preserve"> è il centro nazionale di competenza e prestazioni per l’educazione allo sviluppo sostenibile (ESS) in Svizzera</w:t>
            </w:r>
            <w:r w:rsidRPr="00952DB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="00D82E0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mette a disposizione parecchio</w:t>
            </w:r>
            <w:r w:rsidRPr="00952DB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material</w:t>
            </w:r>
            <w:r w:rsidR="00D82E0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Pr="00952DB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D82E0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qualità</w:t>
            </w:r>
            <w:r w:rsidRPr="00952DB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24602252" w14:textId="4A59DA60" w:rsidR="0068244B" w:rsidRPr="0068244B" w:rsidRDefault="0068244B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682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Tra le altre cose,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 sito si trovano i cosiddetti</w:t>
            </w:r>
            <w:r w:rsidRPr="00682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"</w:t>
            </w:r>
            <w:proofErr w:type="spellStart"/>
            <w:r w:rsidR="00F36F48">
              <w:fldChar w:fldCharType="begin"/>
            </w:r>
            <w:r w:rsidR="00F36F48" w:rsidRPr="006C40AF">
              <w:rPr>
                <w:lang w:val="it-IT"/>
              </w:rPr>
              <w:instrText xml:space="preserve"> HYPERLINK "https://catalogue.education21.ch/de/mystery-leitfaden" </w:instrText>
            </w:r>
            <w:r w:rsidR="00F36F48">
              <w:fldChar w:fldCharType="separate"/>
            </w:r>
            <w:r w:rsidR="006B58EF" w:rsidRPr="006B58EF">
              <w:rPr>
                <w:rStyle w:val="Hyperlink"/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Mysterys</w:t>
            </w:r>
            <w:proofErr w:type="spellEnd"/>
            <w:r w:rsidR="00F36F48">
              <w:rPr>
                <w:rStyle w:val="Hyperlink"/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fldChar w:fldCharType="end"/>
            </w:r>
            <w:r w:rsidRPr="00682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" che possono essere utilizzati per aiutare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682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scoprire le complesse interrelazioni di un'economia globalizzata. Questi misteri sono sempre legati alla vita quotidiana </w:t>
            </w:r>
            <w:proofErr w:type="spellStart"/>
            <w:r w:rsidRPr="00682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</w:t>
            </w:r>
            <w:proofErr w:type="spellEnd"/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persone in formazione</w:t>
            </w:r>
            <w:r w:rsidRPr="00682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55B3ED31" w14:textId="124AE35F" w:rsidR="00E4509F" w:rsidRPr="00F576A8" w:rsidRDefault="00F36F48" w:rsidP="006B58EF">
            <w:pPr>
              <w:spacing w:before="120" w:after="40"/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</w:pPr>
            <w:hyperlink r:id="rId23" w:history="1">
              <w:r w:rsidR="00E4509F" w:rsidRPr="00F576A8">
                <w:rPr>
                  <w:rStyle w:val="Hyperlink"/>
                  <w:rFonts w:ascii="Century Gothic" w:hAnsi="Century Gothic" w:cs="Arial"/>
                  <w:sz w:val="16"/>
                  <w:szCs w:val="16"/>
                  <w:shd w:val="clear" w:color="auto" w:fill="FFFFFF"/>
                  <w:lang w:val="it-CH"/>
                </w:rPr>
                <w:t xml:space="preserve">Mystery </w:t>
              </w:r>
              <w:proofErr w:type="spellStart"/>
              <w:r w:rsidR="00E4509F" w:rsidRPr="00F576A8">
                <w:rPr>
                  <w:rStyle w:val="Hyperlink"/>
                  <w:rFonts w:ascii="Century Gothic" w:hAnsi="Century Gothic" w:cs="Arial"/>
                  <w:sz w:val="16"/>
                  <w:szCs w:val="16"/>
                  <w:shd w:val="clear" w:color="auto" w:fill="FFFFFF"/>
                  <w:lang w:val="it-CH"/>
                </w:rPr>
                <w:t>Virtuelles</w:t>
              </w:r>
              <w:proofErr w:type="spellEnd"/>
              <w:r w:rsidR="00E4509F" w:rsidRPr="00F576A8">
                <w:rPr>
                  <w:rStyle w:val="Hyperlink"/>
                  <w:rFonts w:ascii="Century Gothic" w:hAnsi="Century Gothic" w:cs="Arial"/>
                  <w:sz w:val="16"/>
                  <w:szCs w:val="16"/>
                  <w:shd w:val="clear" w:color="auto" w:fill="FFFFFF"/>
                  <w:lang w:val="it-CH"/>
                </w:rPr>
                <w:t xml:space="preserve"> </w:t>
              </w:r>
              <w:proofErr w:type="spellStart"/>
              <w:r w:rsidR="00E4509F" w:rsidRPr="00F576A8">
                <w:rPr>
                  <w:rStyle w:val="Hyperlink"/>
                  <w:rFonts w:ascii="Century Gothic" w:hAnsi="Century Gothic" w:cs="Arial"/>
                  <w:sz w:val="16"/>
                  <w:szCs w:val="16"/>
                  <w:shd w:val="clear" w:color="auto" w:fill="FFFFFF"/>
                  <w:lang w:val="it-CH"/>
                </w:rPr>
                <w:t>Wasser</w:t>
              </w:r>
              <w:proofErr w:type="spellEnd"/>
            </w:hyperlink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 xml:space="preserve"> </w:t>
            </w:r>
            <w:r w:rsidR="006B58EF" w:rsidRPr="00F576A8">
              <w:rPr>
                <w:rFonts w:ascii="Century Gothic" w:hAnsi="Century Gothic" w:cs="Arial"/>
                <w:sz w:val="16"/>
                <w:szCs w:val="16"/>
                <w:highlight w:val="yellow"/>
                <w:shd w:val="clear" w:color="auto" w:fill="FFFFFF"/>
                <w:lang w:val="it-CH"/>
              </w:rPr>
              <w:t>(PAGINA ASSENTE IN ITALIANO E IN FRANCESE)</w:t>
            </w:r>
            <w:r w:rsidR="006B58E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 xml:space="preserve"> </w:t>
            </w:r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(</w:t>
            </w:r>
            <w:proofErr w:type="spellStart"/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Textilindustrie</w:t>
            </w:r>
            <w:proofErr w:type="spellEnd"/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/</w:t>
            </w:r>
            <w:proofErr w:type="spellStart"/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Baumwollproduktion</w:t>
            </w:r>
            <w:proofErr w:type="spellEnd"/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)</w:t>
            </w:r>
          </w:p>
          <w:p w14:paraId="729F531B" w14:textId="56EBFDFB" w:rsidR="00E4509F" w:rsidRPr="00F576A8" w:rsidRDefault="00F36F4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hyperlink r:id="rId24" w:history="1">
              <w:r w:rsidR="00E4509F" w:rsidRPr="00F576A8">
                <w:rPr>
                  <w:rStyle w:val="Hyperlink"/>
                  <w:rFonts w:ascii="Century Gothic" w:hAnsi="Century Gothic" w:cs="Arial"/>
                  <w:sz w:val="16"/>
                  <w:szCs w:val="16"/>
                  <w:shd w:val="clear" w:color="auto" w:fill="FFFFFF"/>
                  <w:lang w:val="it-CH"/>
                </w:rPr>
                <w:t>Mystery Gold</w:t>
              </w:r>
            </w:hyperlink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 xml:space="preserve"> (</w:t>
            </w:r>
            <w:proofErr w:type="spellStart"/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Rohstoffabbau</w:t>
            </w:r>
            <w:proofErr w:type="spellEnd"/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/</w:t>
            </w:r>
            <w:proofErr w:type="spellStart"/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Kinderarbeit</w:t>
            </w:r>
            <w:proofErr w:type="spellEnd"/>
            <w:r w:rsidR="00E4509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>)</w:t>
            </w:r>
            <w:r w:rsidR="006B58EF" w:rsidRPr="00F576A8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it-CH"/>
              </w:rPr>
              <w:t xml:space="preserve"> </w:t>
            </w:r>
            <w:r w:rsidR="006B58EF" w:rsidRPr="00F576A8">
              <w:rPr>
                <w:rFonts w:ascii="Century Gothic" w:hAnsi="Century Gothic" w:cs="Arial"/>
                <w:sz w:val="16"/>
                <w:szCs w:val="16"/>
                <w:highlight w:val="yellow"/>
                <w:shd w:val="clear" w:color="auto" w:fill="FFFFFF"/>
                <w:lang w:val="it-CH"/>
              </w:rPr>
              <w:t>PAGINA ASSENTE IN ITALIANO E IN FRANCESE)</w:t>
            </w:r>
          </w:p>
        </w:tc>
      </w:tr>
      <w:tr w:rsidR="00E4509F" w:rsidRPr="006F4589" w14:paraId="1DBD773C" w14:textId="77777777" w:rsidTr="634E995F">
        <w:tc>
          <w:tcPr>
            <w:tcW w:w="4536" w:type="dxa"/>
          </w:tcPr>
          <w:p w14:paraId="0071F95D" w14:textId="77777777" w:rsidR="00E4509F" w:rsidRPr="00BF5B77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56285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4A239DF1" wp14:editId="0BE25290">
                  <wp:extent cx="2731134" cy="1536262"/>
                  <wp:effectExtent l="19050" t="19050" r="12700" b="26035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Grafik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4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3FE509F" w14:textId="241CBBE4" w:rsidR="00D61D27" w:rsidRPr="00F55868" w:rsidRDefault="00D61D27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</w:pP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Il grafico mostra diversi livelli di responsabilità </w:t>
            </w:r>
            <w:r w:rsidR="00922377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imprenditoriale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. La piramide è stata sviluppata da Archie B. Carroll (professore emerito all'Università della Georgia) sulla base della piramide a quattro livelli. Aveva già presentato il concetto alla fine degli anni '70.</w:t>
            </w:r>
          </w:p>
          <w:p w14:paraId="6742CB02" w14:textId="7D60CEB9" w:rsidR="00E0001C" w:rsidRPr="00F55868" w:rsidRDefault="00E0001C" w:rsidP="00E0001C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</w:pPr>
            <w:proofErr w:type="spellStart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Caroll</w:t>
            </w:r>
            <w:proofErr w:type="spellEnd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ha classificato la responsabilità sociale delle imprese in quattro livelli di responsabilità: (1) economico, (2) giuridico, (3) etico e (4) filantropico. Nella responsabilità filantropica, </w:t>
            </w:r>
            <w:proofErr w:type="spellStart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Caroll</w:t>
            </w:r>
            <w:proofErr w:type="spellEnd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si occupava soprattutto </w:t>
            </w:r>
            <w:r w:rsidR="005E0B5B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dell’impegno sociale </w:t>
            </w:r>
            <w:r w:rsidR="00D945AA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caritatevole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.</w:t>
            </w:r>
          </w:p>
          <w:p w14:paraId="1BF31A74" w14:textId="20D4311E" w:rsidR="007E483F" w:rsidRPr="00F55868" w:rsidRDefault="007E483F" w:rsidP="007E483F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</w:pP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Questo quarto livello (filantropico) nel grafico a piramide delle diapositive 19 e 20, è stato deliberatamente intitolato "Responsabilità sociale". </w:t>
            </w:r>
            <w:r w:rsidR="0071767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L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'obiettivo </w:t>
            </w:r>
            <w:r w:rsidR="0071767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a questo livello 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è che le aziende diano un contributo positivo alla società. Questo può essere fatto attraverso l'impegno filantropico, ma anche </w:t>
            </w:r>
            <w:r w:rsidR="0071767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adatta</w:t>
            </w:r>
            <w:r w:rsidR="00845B0D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ndo</w:t>
            </w:r>
            <w:r w:rsidR="0071767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di conseguenza </w:t>
            </w:r>
            <w:r w:rsidR="0005193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il</w:t>
            </w:r>
            <w:r w:rsidR="0071767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</w:t>
            </w:r>
            <w:r w:rsidR="00AF6843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core business</w:t>
            </w:r>
            <w:r w:rsidR="008E1088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*</w:t>
            </w:r>
            <w:r w:rsidR="0071767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dell’azienda: 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è possibile </w:t>
            </w:r>
            <w:r w:rsidR="0021772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orientare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</w:t>
            </w:r>
            <w:r w:rsidR="0005193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il</w:t>
            </w:r>
            <w:r w:rsidR="0071767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</w:t>
            </w:r>
            <w:r w:rsidR="00AF6843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core business</w:t>
            </w:r>
            <w:r w:rsidR="0071767F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di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un'azienda in modo tale che i dipendenti, l'ambiente o anche il rispettivo settore nel suo complesso </w:t>
            </w:r>
            <w:r w:rsidR="00552270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vengano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influenzati positivamente (come è il caso, per esempio, di </w:t>
            </w:r>
            <w:proofErr w:type="spellStart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Choba</w:t>
            </w:r>
            <w:proofErr w:type="spellEnd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</w:t>
            </w:r>
            <w:proofErr w:type="spellStart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Choba</w:t>
            </w:r>
            <w:proofErr w:type="spellEnd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 xml:space="preserve"> o </w:t>
            </w:r>
            <w:proofErr w:type="spellStart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Fairphone</w:t>
            </w:r>
            <w:proofErr w:type="spellEnd"/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CH"/>
              </w:rPr>
              <w:t>).</w:t>
            </w:r>
          </w:p>
          <w:p w14:paraId="4D8C62F7" w14:textId="7DBA2E81" w:rsidR="00E4509F" w:rsidRPr="00F55868" w:rsidRDefault="008E1088" w:rsidP="008E1088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IT"/>
              </w:rPr>
            </w:pP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IT"/>
              </w:rPr>
              <w:lastRenderedPageBreak/>
              <w:t>Core business: manca in italiano un'espressione corrispondente che non sia riduttiva; si tratta dell'insieme delle attività principali dell'</w:t>
            </w:r>
            <w:r w:rsidR="0018243D"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IT"/>
              </w:rPr>
              <w:t>impresa</w:t>
            </w:r>
            <w:r w:rsidRPr="00F55868">
              <w:rPr>
                <w:rFonts w:ascii="Century Gothic" w:eastAsia="Arial Unicode MS" w:hAnsi="Century Gothic"/>
                <w:sz w:val="16"/>
                <w:szCs w:val="16"/>
                <w:highlight w:val="yellow"/>
                <w:lang w:val="it-IT"/>
              </w:rPr>
              <w:t>, quelle che servono per realizzare lo scopo principale (anche centro, nucleo dell'azienda)</w:t>
            </w:r>
          </w:p>
        </w:tc>
      </w:tr>
      <w:tr w:rsidR="00E4509F" w:rsidRPr="006F4589" w14:paraId="1E531DC7" w14:textId="77777777" w:rsidTr="634E995F">
        <w:tc>
          <w:tcPr>
            <w:tcW w:w="4536" w:type="dxa"/>
          </w:tcPr>
          <w:p w14:paraId="0893FE56" w14:textId="77777777" w:rsidR="00E4509F" w:rsidRPr="00BF5B77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714D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670F6FBC" wp14:editId="273FBA3A">
                  <wp:extent cx="2734167" cy="1537969"/>
                  <wp:effectExtent l="19050" t="19050" r="9525" b="2476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Grafik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5A5CA58" w14:textId="62F6D08F" w:rsidR="006534A7" w:rsidRDefault="006534A7" w:rsidP="006534A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L'esempio dell'industria della moda è usato per spiegare ancora una volta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quattro livelli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 Questo esempio in particolare chiarisce che c'è una grande differenza tra la conformità</w:t>
            </w:r>
            <w:r w:rsidR="0015337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giuridica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</w:t>
            </w:r>
            <w:r w:rsidR="0015337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ed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etica: in molti paesi </w:t>
            </w:r>
            <w:r w:rsidR="00D6245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produzione del settore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tessil</w:t>
            </w:r>
            <w:r w:rsidR="00D6245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il rispetto delle norme </w:t>
            </w:r>
            <w:r w:rsidR="0015337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giuridiche</w:t>
            </w:r>
            <w:r w:rsidR="00153376"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(che a volte sono inadeguate e/o la loro attuazione non è controllata in modo affidabile) non garantisce un trattamento giusto ed equo dei dipendenti. Per agire in modo etico e responsabile, le aziende devono quindi andare oltre quanto richiesto dalla legge.</w:t>
            </w:r>
          </w:p>
          <w:p w14:paraId="7AF243DD" w14:textId="764D7BCF" w:rsidR="006534A7" w:rsidRDefault="006534A7" w:rsidP="006534A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livello "responsabilità sociale", abbiamo nominato due aziende pioniere. </w:t>
            </w:r>
            <w:r w:rsidR="00D6245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sono altri esempi</w:t>
            </w:r>
            <w:r w:rsidR="0099505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che possono essere </w:t>
            </w:r>
            <w:r w:rsidR="00D6245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presentati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Ci siamo deliberatamente astenuti dal nominare esempi "cattivi", cioè aziende che hanno maggiori probabilità di essere classificate come "fast fashion". Questo anche perché negli ultimi anni, </w:t>
            </w:r>
            <w:proofErr w:type="gramStart"/>
            <w:r w:rsidR="00D6245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anche 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aziende</w:t>
            </w:r>
            <w:proofErr w:type="gramEnd"/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tessili affermate hanno fatto sforzi per apportare miglioramenti, almeno </w:t>
            </w:r>
            <w:r w:rsidR="00EB47F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per</w:t>
            </w:r>
            <w:r w:rsidRPr="006534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singole collezioni o parti delle loro attività aziendali.</w:t>
            </w:r>
          </w:p>
          <w:p w14:paraId="426FDC46" w14:textId="5EB71004" w:rsidR="00D71B6C" w:rsidRPr="006534A7" w:rsidRDefault="00D71B6C" w:rsidP="006534A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D71B6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Oltre alle singole aziende pioniere che si battono per il cambiamento nell'industria dell'abbigliamento,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ora </w:t>
            </w:r>
            <w:r w:rsidRPr="00D71B6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ci sono anche iniziative efficaci in cui un gran numero di attori lavorano insieme per il cambiamento. Un esempio è la </w:t>
            </w:r>
            <w:r w:rsidR="0019358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“</w:t>
            </w:r>
            <w:proofErr w:type="spellStart"/>
            <w:r w:rsidR="0019358A" w:rsidRPr="0019358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Clean</w:t>
            </w:r>
            <w:proofErr w:type="spellEnd"/>
            <w:r w:rsidR="0019358A" w:rsidRPr="0019358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proofErr w:type="spellStart"/>
            <w:r w:rsidR="0019358A" w:rsidRPr="0019358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Clothes</w:t>
            </w:r>
            <w:proofErr w:type="spellEnd"/>
            <w:r w:rsidR="0019358A" w:rsidRPr="0019358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proofErr w:type="spellStart"/>
            <w:r w:rsidR="0019358A" w:rsidRPr="0019358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Campaign</w:t>
            </w:r>
            <w:proofErr w:type="spellEnd"/>
            <w:r w:rsidR="0019358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”</w:t>
            </w:r>
            <w:r w:rsidRPr="00D71B6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un'alleanza di oltre 250 organizzazioni non-profit, sindacati 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singole persone</w:t>
            </w:r>
            <w:r w:rsidRPr="00D71B6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che si battono per un miglioramento delle condizioni di lavoro nelle fabbriche tessili attraverso campagne di educazione e </w:t>
            </w:r>
            <w:proofErr w:type="spellStart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lobbyng</w:t>
            </w:r>
            <w:proofErr w:type="spellEnd"/>
            <w:r w:rsidRPr="00D71B6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politico.</w:t>
            </w:r>
          </w:p>
          <w:p w14:paraId="323109D6" w14:textId="2FEE4936" w:rsidR="00E4509F" w:rsidRPr="00F576A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303D8178" w14:textId="77777777" w:rsidTr="634E995F">
        <w:tc>
          <w:tcPr>
            <w:tcW w:w="4536" w:type="dxa"/>
          </w:tcPr>
          <w:p w14:paraId="75AA1642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714D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35D3AD00" wp14:editId="48F10AA8">
                  <wp:extent cx="2722878" cy="1531619"/>
                  <wp:effectExtent l="19050" t="19050" r="20955" b="12065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fik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18ED6D5" w14:textId="5BA28603" w:rsidR="00EE3077" w:rsidRPr="00EE3077" w:rsidRDefault="0019358A" w:rsidP="00EE3077">
            <w:p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</w:pPr>
            <w:r w:rsidRPr="00EE3077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Dimensione sociale</w:t>
            </w:r>
            <w:r w:rsidR="00E4509F" w:rsidRPr="00EE3077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 xml:space="preserve">. </w:t>
            </w:r>
            <w:r w:rsidR="00EE3077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 xml:space="preserve">L'esempio del produttore di cioccolato </w:t>
            </w:r>
            <w:proofErr w:type="spellStart"/>
            <w:r w:rsidR="00EE3077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>Choba</w:t>
            </w:r>
            <w:proofErr w:type="spellEnd"/>
            <w:r w:rsidR="00EE3077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 xml:space="preserve"> </w:t>
            </w:r>
            <w:proofErr w:type="spellStart"/>
            <w:r w:rsidR="00EE3077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>Choba</w:t>
            </w:r>
            <w:proofErr w:type="spellEnd"/>
            <w:r w:rsidR="00EE3077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 xml:space="preserve"> è </w:t>
            </w:r>
            <w:r w:rsid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>particolarmente</w:t>
            </w:r>
            <w:r w:rsidR="00EE3077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 xml:space="preserve"> adatto per mostrare come un'azienda può </w:t>
            </w:r>
            <w:r w:rsid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>tener conto di</w:t>
            </w:r>
            <w:r w:rsidR="00EE3077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 xml:space="preserve"> un aspetto sociale centrale nel suo modello </w:t>
            </w:r>
            <w:r w:rsidR="009223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>imprenditoriale</w:t>
            </w:r>
            <w:r w:rsidR="00AF6843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 xml:space="preserve">: </w:t>
            </w:r>
            <w:r w:rsidR="00E41784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>l</w:t>
            </w:r>
            <w:r w:rsidR="00AF6843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>a</w:t>
            </w:r>
            <w:r w:rsidR="00EE3077" w:rsidRPr="00EE3077">
              <w:rPr>
                <w:rFonts w:ascii="Century Gothic" w:eastAsia="Arial Unicode MS" w:hAnsi="Century Gothic"/>
                <w:bCs/>
                <w:sz w:val="16"/>
                <w:szCs w:val="16"/>
                <w:lang w:val="it-CH"/>
              </w:rPr>
              <w:t xml:space="preserve"> startup bernese (fondata nel 2015) ha reso i coltivatori di cacao co-imprenditori.</w:t>
            </w:r>
          </w:p>
          <w:p w14:paraId="1924E04F" w14:textId="130EA0BA" w:rsidR="00E4509F" w:rsidRPr="002F1A28" w:rsidRDefault="002F1A28" w:rsidP="00EE307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F1A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cioccolato della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startup </w:t>
            </w:r>
            <w:r w:rsidRPr="002F1A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può essere acquistato online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come pure</w:t>
            </w:r>
            <w:r w:rsidRPr="002F1A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in alcun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Pr="002F1A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filiali</w:t>
            </w:r>
            <w:r w:rsidRPr="002F1A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Coop.</w:t>
            </w:r>
          </w:p>
          <w:p w14:paraId="36BDF3C4" w14:textId="78E1B6A3" w:rsidR="00E4509F" w:rsidRPr="002F1A2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1F2447AB" w14:textId="77777777" w:rsidTr="634E995F">
        <w:tc>
          <w:tcPr>
            <w:tcW w:w="4536" w:type="dxa"/>
          </w:tcPr>
          <w:p w14:paraId="429C9536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714D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74D9E9B0" wp14:editId="4B79F0B6">
                  <wp:extent cx="2743198" cy="1543048"/>
                  <wp:effectExtent l="19050" t="19050" r="19685" b="19685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Grafik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C151070" w14:textId="4125F1FB" w:rsidR="0031512A" w:rsidRPr="0031512A" w:rsidRDefault="002F1A28" w:rsidP="0031512A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0B05C0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Dimensione ecologica</w:t>
            </w:r>
            <w:r w:rsidR="00E4509F" w:rsidRPr="000B05C0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 xml:space="preserve">. </w:t>
            </w:r>
            <w:r w:rsidR="0031512A" w:rsidRPr="0031512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 collezione 100% NATURE di Calida può essere usat</w:t>
            </w:r>
            <w:r w:rsidR="00E417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="0031512A" w:rsidRPr="0031512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come esempio di un'azienda </w:t>
            </w:r>
            <w:r w:rsidR="00E417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già </w:t>
            </w:r>
            <w:r w:rsidR="0031512A" w:rsidRPr="0031512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affermata </w:t>
            </w:r>
            <w:r w:rsidR="00E417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 oggi</w:t>
            </w:r>
            <w:r w:rsidR="00AF6843" w:rsidRPr="0031512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pioniera</w:t>
            </w:r>
            <w:r w:rsidR="0031512A" w:rsidRPr="0031512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nel campo dell'ecologia.</w:t>
            </w:r>
          </w:p>
        </w:tc>
      </w:tr>
      <w:tr w:rsidR="00E4509F" w:rsidRPr="006F4589" w14:paraId="2428E8D9" w14:textId="77777777" w:rsidTr="634E995F">
        <w:tc>
          <w:tcPr>
            <w:tcW w:w="4536" w:type="dxa"/>
          </w:tcPr>
          <w:p w14:paraId="4DDE40B0" w14:textId="77777777" w:rsidR="00E4509F" w:rsidRPr="008522F1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403285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457E21B1" wp14:editId="462C9D19">
                  <wp:extent cx="2742069" cy="1542414"/>
                  <wp:effectExtent l="19050" t="19050" r="20320" b="20320"/>
                  <wp:docPr id="216" name="Grafik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Grafik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69" cy="15424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159B898" w14:textId="1687B33E" w:rsidR="00AF1F6E" w:rsidRDefault="000B05C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F1F6E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Dimensione sociale ed ecologica</w:t>
            </w:r>
            <w:r w:rsidR="00E4509F" w:rsidRPr="00AF1F6E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 xml:space="preserve">. </w:t>
            </w:r>
            <w:r w:rsidR="00AF1F6E" w:rsidRP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L'azienda </w:t>
            </w:r>
            <w:proofErr w:type="spellStart"/>
            <w:r w:rsidR="00AF1F6E" w:rsidRP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Fairphone</w:t>
            </w:r>
            <w:proofErr w:type="spellEnd"/>
            <w:r w:rsidR="00AF1F6E" w:rsidRP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persegue una visione ambiziosa: non solo vuole </w:t>
            </w:r>
            <w:r w:rsid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tener conto</w:t>
            </w:r>
            <w:r w:rsidR="00AF1F6E" w:rsidRP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il più possibile </w:t>
            </w:r>
            <w:r w:rsid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del</w:t>
            </w:r>
            <w:r w:rsidR="00AF1F6E" w:rsidRP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dimensioni sociali ed ecologiche, ma vuole anche contribuire a far sì che l'industria elettronica nel suo insieme si comporti in modo più responsabile nei confronti delle persone e </w:t>
            </w:r>
            <w:r w:rsid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dell’ambiente</w:t>
            </w:r>
            <w:r w:rsidR="00AF1F6E" w:rsidRPr="00AF1F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6EF40166" w14:textId="67878B12" w:rsidR="00336168" w:rsidRPr="00AF1F6E" w:rsidRDefault="0033616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3361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Quando abbiamo selezionato i tre esempi (cioccolato, abbigliamento, smartphone), ci siamo assicurati che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gli aspetti etici, sociali ed ecologici</w:t>
            </w:r>
            <w:r w:rsidRPr="003361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fossero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importanti</w:t>
            </w:r>
            <w:r w:rsidRPr="003361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anche per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3361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Naturalmente, </w:t>
            </w:r>
            <w:r w:rsidR="003A5C6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questo punto </w:t>
            </w:r>
            <w:r w:rsidRPr="003361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possono essere mostrati altri esempi</w:t>
            </w:r>
            <w:r w:rsidR="00E417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della realtà locale</w:t>
            </w:r>
            <w:r w:rsidRPr="003361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461EBC41" w14:textId="04490900" w:rsidR="00E4509F" w:rsidRPr="0033616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7EF63EF7" w14:textId="77777777" w:rsidTr="634E995F">
        <w:tc>
          <w:tcPr>
            <w:tcW w:w="4536" w:type="dxa"/>
          </w:tcPr>
          <w:p w14:paraId="5079A180" w14:textId="77777777" w:rsidR="00E4509F" w:rsidRPr="008522F1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403285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1C0836A5" wp14:editId="13B1C128">
                  <wp:extent cx="2734944" cy="1538406"/>
                  <wp:effectExtent l="19050" t="19050" r="27940" b="24130"/>
                  <wp:docPr id="217" name="Grafik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Grafik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4" cy="15384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2BCA344" w14:textId="52826CA5" w:rsidR="0059109B" w:rsidRPr="000108B7" w:rsidRDefault="0059109B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9109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L’attività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“</w:t>
            </w:r>
            <w:r w:rsidRPr="0059109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Ecologico, sostenibile, equo. Il vostro modello imprenditoriale 2.0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” </w:t>
            </w:r>
            <w:r w:rsidRPr="0059109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dovrebbe portare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persone in </w:t>
            </w:r>
            <w:r w:rsidR="0085049E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formazione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ripensare </w:t>
            </w:r>
            <w:r w:rsidR="00B22A4A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alla progettazione del 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proprio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B22A4A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termini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ecologic</w:t>
            </w:r>
            <w:r w:rsidR="00B22A4A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social</w:t>
            </w:r>
            <w:r w:rsidR="00B22A4A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</w:p>
          <w:p w14:paraId="0FDD6B60" w14:textId="21BA7E90" w:rsidR="00B22A4A" w:rsidRPr="00B22A4A" w:rsidRDefault="00B22A4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L'esercizio è concepito come lavoro di gruppo</w:t>
            </w:r>
            <w:r w:rsidR="009668E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ciascuno con due </w:t>
            </w:r>
            <w:r w:rsidR="009668E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squadre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che devono sostenersi a vicenda </w:t>
            </w:r>
            <w:r w:rsidR="00F576A8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nello sviluppare ulteriormente il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proprio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 Questo</w:t>
            </w:r>
            <w:r w:rsidR="00F576A8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modo di lavorare </w:t>
            </w:r>
            <w:r w:rsidR="009668E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(in partenariato) </w:t>
            </w:r>
            <w:r w:rsidR="00F576A8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ha il vantaggio di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promuovere la cooperazione tra </w:t>
            </w:r>
            <w:r w:rsidR="009668E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squadre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52BEDB77" w14:textId="1E1F9731" w:rsidR="00E4509F" w:rsidRPr="00F576A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59EA0420" w14:textId="77777777" w:rsidTr="634E995F">
        <w:tc>
          <w:tcPr>
            <w:tcW w:w="4536" w:type="dxa"/>
          </w:tcPr>
          <w:p w14:paraId="47DA88A9" w14:textId="77777777" w:rsidR="00E4509F" w:rsidRPr="008522F1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403285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6236B969" wp14:editId="6C0306D9">
                  <wp:extent cx="2728522" cy="1534794"/>
                  <wp:effectExtent l="19050" t="19050" r="15240" b="27940"/>
                  <wp:docPr id="218" name="Grafik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Grafik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22" cy="15347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BC7279C" w14:textId="6E6F53A9" w:rsidR="00AF6843" w:rsidRDefault="00F70BF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F70BF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lista di controllo può aiutare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F70BF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identificare possibili punti di partenza per il miglioramento. Tutte le domande sono progettate in modo tale che sia chiaro che si tratta di </w:t>
            </w:r>
            <w:r w:rsid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strutturare</w:t>
            </w:r>
            <w:r w:rsidRPr="00F70BF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CC2F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</w:t>
            </w:r>
            <w:r w:rsid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core business</w:t>
            </w:r>
            <w:r w:rsidR="0005193F">
              <w:rPr>
                <w:rStyle w:val="Funotenzeichen"/>
                <w:rFonts w:ascii="Century Gothic" w:eastAsia="Arial Unicode MS" w:hAnsi="Century Gothic"/>
                <w:sz w:val="16"/>
                <w:szCs w:val="16"/>
                <w:lang w:val="it-CH"/>
              </w:rPr>
              <w:footnoteReference w:id="1"/>
            </w:r>
            <w:r w:rsidRPr="00F70BF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Quindi </w:t>
            </w:r>
            <w:r w:rsidRPr="00AF6843">
              <w:rPr>
                <w:rFonts w:ascii="Century Gothic" w:eastAsia="Arial Unicode MS" w:hAnsi="Century Gothic"/>
                <w:sz w:val="16"/>
                <w:szCs w:val="16"/>
                <w:u w:val="single"/>
                <w:lang w:val="it-CH"/>
              </w:rPr>
              <w:t>non</w:t>
            </w:r>
            <w:r w:rsidRPr="00F70BF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si tratta </w:t>
            </w:r>
            <w:r w:rsidR="009668E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guadagnare</w:t>
            </w:r>
            <w:r w:rsidRPr="00F70BF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</w:t>
            </w:r>
            <w:r w:rsidR="0032121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in seguito, </w:t>
            </w:r>
            <w:r w:rsidRPr="00F70BF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donare parte dei profitti. </w:t>
            </w:r>
            <w:r w:rsidR="00AF6843" w:rsidRP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Questa idea filantropica non </w:t>
            </w:r>
            <w:r w:rsid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è necessariamente</w:t>
            </w:r>
            <w:r w:rsidR="00AF6843" w:rsidRP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sbagliata. Tuttavia, </w:t>
            </w:r>
            <w:r w:rsidR="0005193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</w:t>
            </w:r>
            <w:r w:rsidR="005B27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dimensione</w:t>
            </w:r>
            <w:r w:rsidR="00AF6843" w:rsidRP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ecologic</w:t>
            </w:r>
            <w:r w:rsidR="0005193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="00AF6843" w:rsidRP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sociale e </w:t>
            </w:r>
            <w:r w:rsidR="005B27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l'</w:t>
            </w:r>
            <w:r w:rsidR="00AF6843" w:rsidRP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equ</w:t>
            </w:r>
            <w:r w:rsidR="005B27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ità</w:t>
            </w:r>
            <w:r w:rsidR="00AF6843" w:rsidRP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del core business effettivo </w:t>
            </w:r>
            <w:r w:rsidR="005B27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sono</w:t>
            </w:r>
            <w:r w:rsidR="00AF6843" w:rsidRP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molto più important</w:t>
            </w:r>
            <w:r w:rsidR="005B272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 w:rsidR="00AF6843" w:rsidRPr="00AF684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25B989D9" w14:textId="003C0AB7" w:rsidR="00E4509F" w:rsidRPr="00F576A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1E593F74" w14:textId="77777777" w:rsidTr="634E995F">
        <w:tc>
          <w:tcPr>
            <w:tcW w:w="4536" w:type="dxa"/>
          </w:tcPr>
          <w:p w14:paraId="01AD259B" w14:textId="77777777" w:rsidR="00E4509F" w:rsidRPr="008522F1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C35285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424F73E5" wp14:editId="61F8F980">
                  <wp:extent cx="2743196" cy="1543048"/>
                  <wp:effectExtent l="19050" t="19050" r="19685" b="19685"/>
                  <wp:docPr id="219" name="Grafik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Grafik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6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5C41C8D" w14:textId="40940D3A" w:rsidR="001167D6" w:rsidRPr="00F576A8" w:rsidRDefault="001167D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F576A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 tema che sta diventando sempre più importante in Svizzera è l'approccio dell'"economia circolare".</w:t>
            </w:r>
          </w:p>
          <w:p w14:paraId="0ACC4E2E" w14:textId="5A635F6A" w:rsidR="001167D6" w:rsidRDefault="001167D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167D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L'idea di fondo è quella di utilizzare le materie prime in modo efficiente e il più a lungo possibile e, nel migliore dei casi, di chiudere 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 ciclo </w:t>
            </w:r>
            <w:r w:rsidRPr="001167D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dei materiali e dei prodotti in modo che le materie prime possano </w:t>
            </w:r>
            <w:r w:rsidR="0089111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continuare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</w:t>
            </w:r>
            <w:r w:rsidRPr="001167D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essere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ri</w:t>
            </w:r>
            <w:r w:rsidRPr="001167D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utilizzate.</w:t>
            </w:r>
          </w:p>
          <w:p w14:paraId="3150596C" w14:textId="0A3437DB" w:rsidR="0089111F" w:rsidRDefault="0089111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89111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vantaggi</w:t>
            </w:r>
            <w:r w:rsidRPr="0089111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dell'approccio sono facili da capire. L'argomento quindi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se necessario </w:t>
            </w:r>
            <w:r w:rsidRPr="0089111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può essere approfondito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6B7FBBEC" w14:textId="3FE960AC" w:rsidR="00E4509F" w:rsidRPr="00376704" w:rsidRDefault="00936483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Svizzera, i seguenti attori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 occupano del tema: l'Ufficio federale dell'ambiente UFAM</w:t>
            </w:r>
            <w:r w:rsidR="00786B0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</w:t>
            </w:r>
            <w:r w:rsidR="00786B0C" w:rsidRPr="00786B0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https://www.bafu.admin.ch/bafu/it/home/temi/economia-consumo/info-specialisti/economia-circolare.html</w:t>
            </w:r>
            <w:r w:rsidR="00786B0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)</w:t>
            </w:r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la piattaforma di coordinamento e scambio </w:t>
            </w:r>
            <w:proofErr w:type="spellStart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Circular</w:t>
            </w:r>
            <w:proofErr w:type="spellEnd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Economy Switzerland, la piattaforma di conoscenza e rete </w:t>
            </w:r>
            <w:hyperlink r:id="rId33" w:history="1">
              <w:proofErr w:type="spellStart"/>
              <w:r w:rsidR="00786B0C" w:rsidRPr="00786B0C">
                <w:rPr>
                  <w:rStyle w:val="Hyperlink"/>
                  <w:rFonts w:ascii="Century Gothic" w:eastAsia="Arial Unicode MS" w:hAnsi="Century Gothic"/>
                  <w:sz w:val="16"/>
                  <w:szCs w:val="16"/>
                  <w:lang w:val="it-CH"/>
                </w:rPr>
                <w:t>Circular</w:t>
              </w:r>
              <w:proofErr w:type="spellEnd"/>
              <w:r w:rsidR="00786B0C" w:rsidRPr="00786B0C">
                <w:rPr>
                  <w:rStyle w:val="Hyperlink"/>
                  <w:rFonts w:ascii="Century Gothic" w:eastAsia="Arial Unicode MS" w:hAnsi="Century Gothic"/>
                  <w:sz w:val="16"/>
                  <w:szCs w:val="16"/>
                  <w:lang w:val="it-CH"/>
                </w:rPr>
                <w:t xml:space="preserve"> Hub</w:t>
              </w:r>
            </w:hyperlink>
            <w:r w:rsidR="00786B0C" w:rsidRPr="00786B0C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 anche l'organizzazione </w:t>
            </w:r>
            <w:hyperlink r:id="rId34" w:history="1">
              <w:r w:rsidR="00786B0C" w:rsidRPr="00786B0C">
                <w:rPr>
                  <w:rStyle w:val="Hyperlink"/>
                  <w:rFonts w:ascii="Century Gothic" w:eastAsia="Arial Unicode MS" w:hAnsi="Century Gothic"/>
                  <w:sz w:val="16"/>
                  <w:szCs w:val="16"/>
                  <w:lang w:val="it-CH"/>
                </w:rPr>
                <w:t>EPEA (</w:t>
              </w:r>
              <w:proofErr w:type="spellStart"/>
              <w:r w:rsidR="00786B0C" w:rsidRPr="00786B0C">
                <w:rPr>
                  <w:rStyle w:val="Hyperlink"/>
                  <w:rFonts w:ascii="Century Gothic" w:eastAsia="Arial Unicode MS" w:hAnsi="Century Gothic"/>
                  <w:sz w:val="16"/>
                  <w:szCs w:val="16"/>
                  <w:lang w:val="it-CH"/>
                </w:rPr>
                <w:t>Environmental</w:t>
              </w:r>
              <w:proofErr w:type="spellEnd"/>
              <w:r w:rsidR="00786B0C" w:rsidRPr="00786B0C">
                <w:rPr>
                  <w:rStyle w:val="Hyperlink"/>
                  <w:rFonts w:ascii="Century Gothic" w:eastAsia="Arial Unicode MS" w:hAnsi="Century Gothic"/>
                  <w:sz w:val="16"/>
                  <w:szCs w:val="16"/>
                  <w:lang w:val="it-CH"/>
                </w:rPr>
                <w:t xml:space="preserve"> </w:t>
              </w:r>
              <w:proofErr w:type="spellStart"/>
              <w:r w:rsidR="00786B0C" w:rsidRPr="00786B0C">
                <w:rPr>
                  <w:rStyle w:val="Hyperlink"/>
                  <w:rFonts w:ascii="Century Gothic" w:eastAsia="Arial Unicode MS" w:hAnsi="Century Gothic"/>
                  <w:sz w:val="16"/>
                  <w:szCs w:val="16"/>
                  <w:lang w:val="it-CH"/>
                </w:rPr>
                <w:t>Protection</w:t>
              </w:r>
              <w:proofErr w:type="spellEnd"/>
              <w:r w:rsidR="00786B0C" w:rsidRPr="00786B0C">
                <w:rPr>
                  <w:rStyle w:val="Hyperlink"/>
                  <w:rFonts w:ascii="Century Gothic" w:eastAsia="Arial Unicode MS" w:hAnsi="Century Gothic"/>
                  <w:sz w:val="16"/>
                  <w:szCs w:val="16"/>
                  <w:lang w:val="it-CH"/>
                </w:rPr>
                <w:t xml:space="preserve"> </w:t>
              </w:r>
              <w:proofErr w:type="spellStart"/>
              <w:r w:rsidR="00786B0C" w:rsidRPr="00786B0C">
                <w:rPr>
                  <w:rStyle w:val="Hyperlink"/>
                  <w:rFonts w:ascii="Century Gothic" w:eastAsia="Arial Unicode MS" w:hAnsi="Century Gothic"/>
                  <w:sz w:val="16"/>
                  <w:szCs w:val="16"/>
                  <w:lang w:val="it-CH"/>
                </w:rPr>
                <w:t>Encouragement</w:t>
              </w:r>
              <w:proofErr w:type="spellEnd"/>
              <w:r w:rsidR="00786B0C" w:rsidRPr="00786B0C">
                <w:rPr>
                  <w:rStyle w:val="Hyperlink"/>
                  <w:rFonts w:ascii="Century Gothic" w:eastAsia="Arial Unicode MS" w:hAnsi="Century Gothic"/>
                  <w:sz w:val="16"/>
                  <w:szCs w:val="16"/>
                  <w:lang w:val="it-CH"/>
                </w:rPr>
                <w:t xml:space="preserve"> Agency)</w:t>
              </w:r>
            </w:hyperlink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che sviluppa prodotti e servizi </w:t>
            </w:r>
            <w:proofErr w:type="spellStart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Cradle</w:t>
            </w:r>
            <w:proofErr w:type="spellEnd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to </w:t>
            </w:r>
            <w:proofErr w:type="spellStart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Cradle</w:t>
            </w:r>
            <w:proofErr w:type="spellEnd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® per le aziende e agisce come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perito</w:t>
            </w:r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 i certificati </w:t>
            </w:r>
            <w:proofErr w:type="spellStart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Cradle</w:t>
            </w:r>
            <w:proofErr w:type="spellEnd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to </w:t>
            </w:r>
            <w:proofErr w:type="spellStart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Cradle</w:t>
            </w:r>
            <w:proofErr w:type="spellEnd"/>
            <w:r w:rsidRPr="009364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</w:tc>
      </w:tr>
      <w:tr w:rsidR="00E4509F" w:rsidRPr="006F4589" w14:paraId="787541AD" w14:textId="77777777" w:rsidTr="634E995F">
        <w:tc>
          <w:tcPr>
            <w:tcW w:w="4536" w:type="dxa"/>
          </w:tcPr>
          <w:p w14:paraId="60E3FC36" w14:textId="77777777" w:rsidR="00E4509F" w:rsidRPr="008522F1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C35285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029B5A68" wp14:editId="2DE4E1DC">
                  <wp:extent cx="2742069" cy="1542414"/>
                  <wp:effectExtent l="19050" t="19050" r="20320" b="20320"/>
                  <wp:docPr id="220" name="Grafik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Grafik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69" cy="15424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54F90DD" w14:textId="63246128" w:rsidR="006A1294" w:rsidRPr="006A1294" w:rsidRDefault="006A1294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6A129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Come introduzione all'argomento, il grafico abbozza il problema di base della forma attualmente dominante dell'attività economica lineare.</w:t>
            </w:r>
          </w:p>
        </w:tc>
      </w:tr>
      <w:tr w:rsidR="00E4509F" w:rsidRPr="006F4589" w14:paraId="0210B718" w14:textId="77777777" w:rsidTr="634E995F">
        <w:tc>
          <w:tcPr>
            <w:tcW w:w="4536" w:type="dxa"/>
          </w:tcPr>
          <w:p w14:paraId="4565906B" w14:textId="77777777" w:rsidR="00E4509F" w:rsidRPr="008522F1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C35285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0BF7D523" wp14:editId="2570B103">
                  <wp:extent cx="2734944" cy="1538406"/>
                  <wp:effectExtent l="19050" t="19050" r="27940" b="24130"/>
                  <wp:docPr id="221" name="Grafik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Grafik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4" cy="15384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90A501F" w14:textId="67E5155D" w:rsidR="00453A68" w:rsidRPr="00453A68" w:rsidRDefault="00453A6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53A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L'economia 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circolare mira a rompere proprio questa forma lineare di attività economica. I modelli aziendali possono avere luogo ai livelli illustrati nel grafico.</w:t>
            </w:r>
          </w:p>
          <w:p w14:paraId="5BBB438B" w14:textId="325DC6DB" w:rsidR="00453A68" w:rsidRPr="00453A68" w:rsidRDefault="00453A6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53A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Gli esempi riportati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sono </w:t>
            </w:r>
            <w:r w:rsidRPr="00453A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principalmente (ma non solo)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svizzeri</w:t>
            </w:r>
            <w:r w:rsidRPr="00453A6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278DB2CA" w14:textId="257A9DC4" w:rsidR="00E4509F" w:rsidRPr="00F576A8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658CF7A5" w14:textId="77777777" w:rsidTr="634E995F">
        <w:tc>
          <w:tcPr>
            <w:tcW w:w="4536" w:type="dxa"/>
          </w:tcPr>
          <w:p w14:paraId="564CC0AD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714D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619EC484" wp14:editId="3DD7FAC4">
                  <wp:extent cx="2722878" cy="1531618"/>
                  <wp:effectExtent l="19050" t="19050" r="20955" b="12065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Grafik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9888617" w14:textId="772E7E13" w:rsidR="001A1D2E" w:rsidRPr="001A1D2E" w:rsidRDefault="001A1D2E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A1D2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questo punto,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alle persone in formazione</w:t>
            </w:r>
            <w:r w:rsidRPr="001A1D2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3A1F9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si può nuovamente menzionare </w:t>
            </w:r>
            <w:r w:rsidRPr="001A1D2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l'esempio di </w:t>
            </w:r>
            <w:proofErr w:type="spellStart"/>
            <w:r w:rsidRPr="001A1D2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MyBambooBike</w:t>
            </w:r>
            <w:proofErr w:type="spellEnd"/>
            <w:r w:rsidRPr="001A1D2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</w:t>
            </w:r>
            <w:r w:rsidR="003A1F9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del</w:t>
            </w:r>
            <w:r w:rsidRPr="001A1D2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suo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Pr="001A1D2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</w:tc>
      </w:tr>
      <w:tr w:rsidR="00E4509F" w:rsidRPr="006F4589" w14:paraId="147887C3" w14:textId="77777777" w:rsidTr="634E995F">
        <w:tc>
          <w:tcPr>
            <w:tcW w:w="4536" w:type="dxa"/>
          </w:tcPr>
          <w:p w14:paraId="6C05663B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714D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69F39420" wp14:editId="74205941">
                  <wp:extent cx="2737484" cy="1539834"/>
                  <wp:effectExtent l="19050" t="19050" r="25400" b="2286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Grafik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F4A6BC5" w14:textId="76BBBC3F" w:rsidR="004602C5" w:rsidRPr="004602C5" w:rsidRDefault="634E995F" w:rsidP="004602C5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Nella descrizione del modello</w:t>
            </w:r>
            <w:r w:rsidR="00F71DC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business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</w:t>
            </w:r>
            <w:proofErr w:type="spell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MyBambooBike</w:t>
            </w:r>
            <w:proofErr w:type="spell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abbiamo consapevolmente deciso, in una prima fase della fondazione, di offrire pochi modelli di biciclette; solo tre.  Permettere alle clienti e ai clienti di assemblare autonomamente le proprie biciclette naturalmente costituirebbe un valore aggiunto, ma aumenterebbe notevolmente la complessità e quindi i costi. In una fase iniziale della </w:t>
            </w:r>
            <w:proofErr w:type="gramStart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fondazione quindi</w:t>
            </w:r>
            <w:proofErr w:type="gramEnd"/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sarebbe difficile da realizzare. </w:t>
            </w:r>
          </w:p>
          <w:p w14:paraId="262FD7DA" w14:textId="75374124" w:rsidR="00E4509F" w:rsidRPr="000E3DE2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42895569" w14:textId="77777777" w:rsidTr="634E995F">
        <w:tc>
          <w:tcPr>
            <w:tcW w:w="4536" w:type="dxa"/>
          </w:tcPr>
          <w:p w14:paraId="6EFCF4D7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714D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047C72E0" wp14:editId="43293763">
                  <wp:extent cx="2731132" cy="1536262"/>
                  <wp:effectExtent l="19050" t="19050" r="12700" b="26035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fik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2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949D45D" w14:textId="558F7A6F" w:rsidR="00E4509F" w:rsidRPr="00BD2B83" w:rsidRDefault="007574EB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</w:pPr>
            <w:r w:rsidRPr="00BD2B83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Obiettivi d’apprendimento</w:t>
            </w:r>
          </w:p>
          <w:p w14:paraId="2064E228" w14:textId="57F33A63" w:rsidR="00E4509F" w:rsidRPr="00BD2B83" w:rsidRDefault="0085049E" w:rsidP="00D86B1E">
            <w:pPr>
              <w:pStyle w:val="Listenabsatz"/>
              <w:numPr>
                <w:ilvl w:val="0"/>
                <w:numId w:val="26"/>
              </w:numPr>
              <w:spacing w:before="120" w:after="40"/>
              <w:ind w:left="378"/>
              <w:rPr>
                <w:rFonts w:eastAsia="Arial Unicode MS"/>
                <w:sz w:val="20"/>
                <w:szCs w:val="20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BD2B83" w:rsidRPr="00BD2B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grado di sviluppare e descrivere un modello </w:t>
            </w:r>
            <w:r w:rsidR="009223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imprenditoriale</w:t>
            </w:r>
            <w:r w:rsidR="00BD2B83" w:rsidRPr="00BD2B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con i componenti principali</w:t>
            </w:r>
            <w:r w:rsidR="00E4509F" w:rsidRPr="00BD2B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</w:p>
          <w:p w14:paraId="43FD31FC" w14:textId="2BE7E155" w:rsidR="00BD2B83" w:rsidRPr="00BD2B83" w:rsidRDefault="0085049E" w:rsidP="00D86B1E">
            <w:pPr>
              <w:pStyle w:val="Listenabsatz"/>
              <w:numPr>
                <w:ilvl w:val="0"/>
                <w:numId w:val="26"/>
              </w:numPr>
              <w:spacing w:before="120" w:after="40"/>
              <w:ind w:left="378"/>
              <w:rPr>
                <w:rFonts w:eastAsia="Arial Unicode MS"/>
                <w:sz w:val="20"/>
                <w:szCs w:val="20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BD2B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grado di spiegare </w:t>
            </w:r>
            <w:r w:rsidR="00BD2B83" w:rsidRPr="00BD2B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relazioni tra i diversi componenti.</w:t>
            </w:r>
          </w:p>
          <w:p w14:paraId="5944E16F" w14:textId="311DA9ED" w:rsidR="00E4509F" w:rsidRPr="003C5B20" w:rsidRDefault="00E4509F" w:rsidP="00BD2B83">
            <w:pPr>
              <w:pStyle w:val="Listenabsatz"/>
              <w:spacing w:before="120" w:after="40"/>
              <w:ind w:left="378"/>
              <w:rPr>
                <w:rFonts w:eastAsia="Arial Unicode MS"/>
                <w:sz w:val="20"/>
                <w:szCs w:val="20"/>
                <w:lang w:val="it-CH"/>
              </w:rPr>
            </w:pPr>
          </w:p>
        </w:tc>
      </w:tr>
      <w:tr w:rsidR="00E4509F" w:rsidRPr="006F4589" w14:paraId="488445DD" w14:textId="77777777" w:rsidTr="634E995F">
        <w:tc>
          <w:tcPr>
            <w:tcW w:w="4536" w:type="dxa"/>
          </w:tcPr>
          <w:p w14:paraId="299E812D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714DB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4ABD6C58" wp14:editId="1F742474">
                  <wp:extent cx="2737484" cy="1539834"/>
                  <wp:effectExtent l="19050" t="19050" r="25400" b="2286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Grafik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50F2C3A" w14:textId="2D3DB06A" w:rsidR="009373C5" w:rsidRPr="009373C5" w:rsidRDefault="634E995F" w:rsidP="009373C5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 dovrebbero formulare il proprio modello</w:t>
            </w:r>
            <w:r w:rsidR="002D137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business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il prima possibile. Il modello </w:t>
            </w:r>
            <w:r w:rsidR="002D137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business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può poi essere adattato quando le persone in formazione hanno ricevono nuovi impulsi o nuove informazioni. È estremamente importante che il business plan sia inteso come un documento che deve essere rivisto più volte. Non si tratta di completare il più velocemente possibile tutti i capitoli.</w:t>
            </w:r>
          </w:p>
          <w:p w14:paraId="4220931F" w14:textId="77777777" w:rsidR="009373C5" w:rsidRPr="009373C5" w:rsidRDefault="009373C5" w:rsidP="009373C5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  <w:p w14:paraId="40CE61A1" w14:textId="30A4EAFF" w:rsidR="009373C5" w:rsidRPr="009373C5" w:rsidRDefault="009373C5" w:rsidP="009373C5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64FB919E" w14:textId="77777777" w:rsidTr="634E995F">
        <w:tc>
          <w:tcPr>
            <w:tcW w:w="4536" w:type="dxa"/>
          </w:tcPr>
          <w:p w14:paraId="15790A1A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D6FAD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6D4A3DE9" wp14:editId="6FF822DB">
                  <wp:extent cx="2734167" cy="1537968"/>
                  <wp:effectExtent l="19050" t="19050" r="9525" b="24765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Grafik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F85409D" w14:textId="06CC2F62" w:rsidR="00E4509F" w:rsidRPr="00F55868" w:rsidRDefault="00751144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  <w:r w:rsidRPr="00F55868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Obiettivi d’apprendimento</w:t>
            </w:r>
          </w:p>
          <w:p w14:paraId="160CB795" w14:textId="6023DDC6" w:rsidR="00E4509F" w:rsidRPr="00B41F12" w:rsidRDefault="0085049E" w:rsidP="00B41F12">
            <w:pPr>
              <w:pStyle w:val="Listenabsatz"/>
              <w:numPr>
                <w:ilvl w:val="0"/>
                <w:numId w:val="22"/>
              </w:num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B41F12" w:rsidRPr="00B41F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</w:t>
            </w:r>
            <w:r w:rsidR="00B41F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rado di </w:t>
            </w:r>
            <w:r w:rsidR="00B41F12" w:rsidRPr="00B41F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descrivere la funzione, il significato e le aree di applicazione di un business plan.</w:t>
            </w:r>
          </w:p>
          <w:p w14:paraId="00EB7BDE" w14:textId="22C8EBF2" w:rsidR="00E4509F" w:rsidRPr="00B41F12" w:rsidRDefault="0085049E" w:rsidP="00D86B1E">
            <w:pPr>
              <w:pStyle w:val="Listenabsatz"/>
              <w:numPr>
                <w:ilvl w:val="0"/>
                <w:numId w:val="22"/>
              </w:num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B41F12" w:rsidRPr="00B41F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</w:t>
            </w:r>
            <w:r w:rsidR="00B41F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rado di </w:t>
            </w:r>
            <w:r w:rsidR="00B41F12" w:rsidRPr="00B41F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descrivere la funzione, il significato e le aree di applicazione di un</w:t>
            </w:r>
            <w:r w:rsidR="00E4509F" w:rsidRPr="00B41F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Pitch Decks.</w:t>
            </w:r>
          </w:p>
        </w:tc>
      </w:tr>
      <w:tr w:rsidR="00E4509F" w:rsidRPr="0083752A" w14:paraId="7832613E" w14:textId="77777777" w:rsidTr="634E995F">
        <w:tc>
          <w:tcPr>
            <w:tcW w:w="4536" w:type="dxa"/>
          </w:tcPr>
          <w:p w14:paraId="220E4D6B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D6FAD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38037068" wp14:editId="3C2C573F">
                  <wp:extent cx="2734167" cy="1537969"/>
                  <wp:effectExtent l="19050" t="19050" r="9525" b="24765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Grafik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9BCB9D8" w14:textId="77777777" w:rsidR="00E4509F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E4509F" w:rsidRPr="006F4589" w14:paraId="07F94CAE" w14:textId="77777777" w:rsidTr="634E995F">
        <w:tc>
          <w:tcPr>
            <w:tcW w:w="4536" w:type="dxa"/>
          </w:tcPr>
          <w:p w14:paraId="3FC97631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D6FAD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40EB8D38" wp14:editId="21D669F3">
                  <wp:extent cx="2737484" cy="1539834"/>
                  <wp:effectExtent l="19050" t="19050" r="25400" b="22860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Grafik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E2E72F9" w14:textId="3511B0FA" w:rsidR="00E979EF" w:rsidRDefault="00681CD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L’importanza accordata ai business plan nel successo di un’azienda</w:t>
            </w:r>
            <w:r w:rsidR="00E979EF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è contestata dalla ricerca. Inoltre, </w:t>
            </w:r>
            <w:r w:rsid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questa </w:t>
            </w:r>
            <w:r w:rsidR="00E979EF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importanza </w:t>
            </w:r>
            <w:r w:rsid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nella pratica sta diminuendo</w:t>
            </w:r>
            <w:r w:rsidR="00E979EF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proofErr w:type="gramStart"/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 w:rsidR="00507FB5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 particolare</w:t>
            </w:r>
            <w:proofErr w:type="gramEnd"/>
            <w:r w:rsidR="00507FB5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E979EF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 startup innovative</w:t>
            </w:r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E979EF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sono più propense a preparare un pitch deck</w:t>
            </w:r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507FB5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per </w:t>
            </w:r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ognuno de</w:t>
            </w:r>
            <w:r w:rsidR="00507FB5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vari eventi di comunicazione</w:t>
            </w:r>
            <w:r w:rsidR="00E979EF" w:rsidRPr="00E979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4DB0855E" w14:textId="02BF3739" w:rsidR="00E4509F" w:rsidRPr="00327CE7" w:rsidRDefault="00085E04" w:rsidP="00327CE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085E0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Per ragioni pedagogico-didattiche, tuttavia,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riteniamo che</w:t>
            </w:r>
            <w:r w:rsidRPr="00085E0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753F0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l’elaborazione di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 business plan sia</w:t>
            </w:r>
            <w:r w:rsidRPr="00085E0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importante. </w:t>
            </w:r>
            <w:r w:rsidR="00E37E5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 questo modo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E37E5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sono obbligate</w:t>
            </w:r>
            <w:r w:rsidR="00E37E5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085E0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ad anticipare i diversi aspetti </w:t>
            </w:r>
            <w:r w:rsidR="00E37E5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un’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Pr="00085E0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Inoltre, il business plan </w:t>
            </w:r>
            <w:r w:rsidR="00327CE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può essere usato quale strumento di riflessione </w:t>
            </w:r>
            <w:r w:rsidRPr="00085E0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 </w:t>
            </w:r>
            <w:r w:rsidR="00327CE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fungere da base per la valutazione (rispettivamente una parte della valutazione).</w:t>
            </w:r>
          </w:p>
        </w:tc>
      </w:tr>
      <w:tr w:rsidR="00E4509F" w:rsidRPr="006F4589" w14:paraId="559028EE" w14:textId="77777777" w:rsidTr="634E995F">
        <w:tc>
          <w:tcPr>
            <w:tcW w:w="4536" w:type="dxa"/>
          </w:tcPr>
          <w:p w14:paraId="01FF6769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D934BC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2BD65A13" wp14:editId="79FBD9FB">
                  <wp:extent cx="2737484" cy="1539834"/>
                  <wp:effectExtent l="19050" t="19050" r="25400" b="2286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Grafik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B723606" w14:textId="1FD7AFCD" w:rsidR="004A3E27" w:rsidRDefault="0085049E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4A3E27" w:rsidRPr="004A3E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dovrebbero modificare </w:t>
            </w:r>
            <w:r w:rsidR="004A3E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costantemente</w:t>
            </w:r>
            <w:r w:rsidR="004A3E27" w:rsidRPr="004A3E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il documento "Mini business plan e diario di apprendimento". Inoltre, tutti i membri </w:t>
            </w:r>
            <w:proofErr w:type="gramStart"/>
            <w:r w:rsidR="004A3E27" w:rsidRPr="004A3E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del team</w:t>
            </w:r>
            <w:proofErr w:type="gramEnd"/>
            <w:r w:rsidR="004A3E27" w:rsidRPr="004A3E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dovrebbero </w:t>
            </w:r>
            <w:r w:rsidR="004A3E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poter accedere</w:t>
            </w:r>
            <w:r w:rsidR="004A3E27" w:rsidRPr="004A3E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6B757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contemporaneamente </w:t>
            </w:r>
            <w:r w:rsidR="004A3E27" w:rsidRPr="004A3E2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 documento.</w:t>
            </w:r>
          </w:p>
          <w:p w14:paraId="06B2205B" w14:textId="109D8CBA" w:rsidR="007D5B10" w:rsidRPr="004A3E27" w:rsidRDefault="007D5B1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7D5B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documento può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ad esempio </w:t>
            </w:r>
            <w:r w:rsidRPr="007D5B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essere creato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come documento </w:t>
            </w:r>
            <w:r w:rsidRPr="007D5B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Google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ed elaborato</w:t>
            </w:r>
            <w:r w:rsidRPr="007D5B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dai membri </w:t>
            </w:r>
            <w:proofErr w:type="gramStart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del team</w:t>
            </w:r>
            <w:proofErr w:type="gramEnd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7D5B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parallelo.</w:t>
            </w:r>
          </w:p>
          <w:p w14:paraId="4C1B7CD1" w14:textId="77777777" w:rsidR="00E4509F" w:rsidRPr="003C5B20" w:rsidRDefault="00E4509F" w:rsidP="007D5B10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83752A" w14:paraId="47156A48" w14:textId="77777777" w:rsidTr="634E995F">
        <w:tc>
          <w:tcPr>
            <w:tcW w:w="4536" w:type="dxa"/>
          </w:tcPr>
          <w:p w14:paraId="167F057C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D934BC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1594A3DF" wp14:editId="1BADFDED">
                  <wp:extent cx="2743198" cy="1543048"/>
                  <wp:effectExtent l="19050" t="19050" r="19685" b="19685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Grafik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202236A" w14:textId="77777777" w:rsidR="00E4509F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E4509F" w:rsidRPr="006F4589" w14:paraId="2AFF1BCE" w14:textId="77777777" w:rsidTr="634E995F">
        <w:tc>
          <w:tcPr>
            <w:tcW w:w="4536" w:type="dxa"/>
          </w:tcPr>
          <w:p w14:paraId="1B9B1EA8" w14:textId="77777777" w:rsidR="00E4509F" w:rsidRPr="00D934BC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04AC4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20031B34" wp14:editId="17520C46">
                  <wp:extent cx="2737484" cy="1539834"/>
                  <wp:effectExtent l="19050" t="19050" r="25400" b="2286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Grafik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8F3C5FC" w14:textId="34F3398A" w:rsidR="00E86180" w:rsidRPr="00E86180" w:rsidRDefault="00E8618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E861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cosiddetto pitch deck </w:t>
            </w:r>
            <w:r w:rsidR="0016641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negli ultimi anni </w:t>
            </w:r>
            <w:r w:rsidRPr="00E861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diventato un importante strumento di comunicazione per le startup. Alcuni esempi noti di pitch deck originali si possono trovare anche </w:t>
            </w:r>
            <w:r w:rsidR="00F474C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</w:t>
            </w:r>
            <w:r w:rsidRPr="00E8618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Internet.</w:t>
            </w:r>
          </w:p>
        </w:tc>
      </w:tr>
      <w:tr w:rsidR="00E4509F" w:rsidRPr="006F4589" w14:paraId="3711C940" w14:textId="77777777" w:rsidTr="634E995F">
        <w:tc>
          <w:tcPr>
            <w:tcW w:w="4536" w:type="dxa"/>
          </w:tcPr>
          <w:p w14:paraId="17DA7DB6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04AC4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106063A7" wp14:editId="1746BF22">
                  <wp:extent cx="2722878" cy="1531619"/>
                  <wp:effectExtent l="19050" t="19050" r="20955" b="12065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Grafik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4157AB9" w14:textId="7529F857" w:rsidR="005C7371" w:rsidRPr="003C5B20" w:rsidRDefault="005C737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solito piace lavorare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ai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pitch deck. Oltre a lavorare e mettere a punto il pitch deck, è importante non dimenticare che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gli </w:t>
            </w:r>
            <w:r w:rsidR="000B21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allievi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"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devono uscire dall’ambiente aula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" con la </w:t>
            </w:r>
            <w:r w:rsidR="000B21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propria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idea e </w:t>
            </w:r>
            <w:r w:rsidR="000B21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che 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</w:t>
            </w:r>
            <w:r w:rsidR="000B21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devono sperimentare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0B21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tramite test o per lo meno verificar</w:t>
            </w:r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</w:t>
            </w:r>
            <w:r w:rsidR="000B21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discutendo con persone idonee.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La creazione del pitch deck non dovrebbe </w:t>
            </w:r>
            <w:r w:rsidR="000B21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essere fine a </w:t>
            </w:r>
            <w:r w:rsidR="001F49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sé</w:t>
            </w:r>
            <w:r w:rsidR="000B21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stessa</w:t>
            </w:r>
            <w:r w:rsidRPr="005C73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</w:tc>
      </w:tr>
      <w:tr w:rsidR="00E4509F" w:rsidRPr="006F4589" w14:paraId="75C3D99B" w14:textId="77777777" w:rsidTr="634E995F">
        <w:tc>
          <w:tcPr>
            <w:tcW w:w="4536" w:type="dxa"/>
          </w:tcPr>
          <w:p w14:paraId="40625F03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241637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731F0A80" wp14:editId="1A0ECD44">
                  <wp:extent cx="2731134" cy="1536262"/>
                  <wp:effectExtent l="19050" t="19050" r="12700" b="26035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Grafik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4" cy="15362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86FFC03" w14:textId="26303CF3" w:rsidR="001F49B0" w:rsidRPr="001F49B0" w:rsidRDefault="001F49B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F49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Quest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</w:t>
            </w:r>
            <w:r w:rsidRPr="001F49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elenco</w:t>
            </w:r>
            <w:r w:rsidRPr="001F49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domande importanti può essere usat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</w:t>
            </w:r>
            <w:r w:rsidRPr="001F49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dalle persone in formazione</w:t>
            </w:r>
            <w:r w:rsidRPr="001F49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come lista di controllo per creare il pitch deck.</w:t>
            </w:r>
          </w:p>
          <w:p w14:paraId="18E3C9DD" w14:textId="6B549BC8" w:rsidR="00E4509F" w:rsidRPr="003C5B20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46D5AD30" w14:textId="77777777" w:rsidTr="634E995F">
        <w:tc>
          <w:tcPr>
            <w:tcW w:w="4536" w:type="dxa"/>
          </w:tcPr>
          <w:p w14:paraId="75800398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704AC4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7C76A8DC" wp14:editId="2D8AE704">
                  <wp:extent cx="2734167" cy="1537969"/>
                  <wp:effectExtent l="19050" t="19050" r="9525" b="24765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Grafik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B16DAD3" w14:textId="35351CF0" w:rsidR="00193442" w:rsidRPr="00193442" w:rsidRDefault="0019344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9344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Internet è possibile t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rovare il</w:t>
            </w:r>
            <w:r w:rsidRPr="0019344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pitch deck originale di </w:t>
            </w:r>
            <w:proofErr w:type="spellStart"/>
            <w:r w:rsidRPr="0019344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airbnb</w:t>
            </w:r>
            <w:proofErr w:type="spellEnd"/>
            <w:r w:rsidRPr="0019344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 Per il programma myidea.ch abbiamo tradotto la versione inglese.</w:t>
            </w:r>
          </w:p>
        </w:tc>
      </w:tr>
      <w:tr w:rsidR="00E4509F" w:rsidRPr="006F4589" w14:paraId="0B2456BE" w14:textId="77777777" w:rsidTr="634E995F">
        <w:tc>
          <w:tcPr>
            <w:tcW w:w="4536" w:type="dxa"/>
          </w:tcPr>
          <w:p w14:paraId="0E61F0CB" w14:textId="77777777" w:rsidR="00E4509F" w:rsidRPr="00EC4D47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  <w:r w:rsidRPr="00EC4D47">
              <w:rPr>
                <w:rFonts w:ascii="Century Gothic" w:eastAsia="Arial Unicode MS" w:hAnsi="Century Gothic"/>
                <w:noProof/>
                <w:sz w:val="16"/>
                <w:szCs w:val="16"/>
              </w:rPr>
              <w:lastRenderedPageBreak/>
              <w:drawing>
                <wp:inline distT="0" distB="0" distL="0" distR="0" wp14:anchorId="7A562B78" wp14:editId="11C7818A">
                  <wp:extent cx="2734167" cy="1537969"/>
                  <wp:effectExtent l="19050" t="19050" r="9525" b="24765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Grafik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E5F53DE" w14:textId="649F8A98" w:rsidR="00E4509F" w:rsidRPr="003C5B20" w:rsidRDefault="00ED1E84" w:rsidP="00D86B1E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</w:pPr>
            <w:r w:rsidRPr="003C5B20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Obiettivi d’apprendimento</w:t>
            </w:r>
          </w:p>
          <w:p w14:paraId="0A21475D" w14:textId="56702449" w:rsidR="00E4509F" w:rsidRPr="0085049E" w:rsidRDefault="0085049E" w:rsidP="00D86B1E">
            <w:pPr>
              <w:pStyle w:val="Listenabsatz"/>
              <w:numPr>
                <w:ilvl w:val="0"/>
                <w:numId w:val="5"/>
              </w:numPr>
              <w:spacing w:before="120" w:after="40" w:line="240" w:lineRule="auto"/>
              <w:ind w:left="212" w:hanging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3C5B20" w:rsidRPr="003C5B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grado di spiegare </w:t>
            </w:r>
            <w:r w:rsidR="003C5B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 necessità e l’importanza</w:t>
            </w:r>
            <w:r w:rsidR="003C5B20" w:rsidRPr="003C5B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che il carattere distintivo riveste per un’azienda.</w:t>
            </w:r>
            <w:r w:rsidR="003C5B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3C5B20" w:rsidRPr="003C5B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</w:p>
          <w:p w14:paraId="0E423446" w14:textId="7FB73CF4" w:rsidR="003C5B20" w:rsidRPr="003C5B20" w:rsidRDefault="0085049E" w:rsidP="00D86B1E">
            <w:pPr>
              <w:pStyle w:val="Listenabsatz"/>
              <w:numPr>
                <w:ilvl w:val="0"/>
                <w:numId w:val="5"/>
              </w:numPr>
              <w:spacing w:before="120" w:after="40" w:line="240" w:lineRule="auto"/>
              <w:ind w:left="212" w:hanging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3C5B20" w:rsidRPr="003C5B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</w:t>
            </w:r>
            <w:r w:rsidR="003C5B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rado di sviluppare e presentare il carattere distintivo per la propria impresa.</w:t>
            </w:r>
          </w:p>
          <w:p w14:paraId="39BB7AD9" w14:textId="09AA3C7D" w:rsidR="00E4509F" w:rsidRPr="0085049E" w:rsidRDefault="00E4509F" w:rsidP="003C5B20">
            <w:pPr>
              <w:pStyle w:val="Listenabsatz"/>
              <w:spacing w:before="120" w:after="40" w:line="240" w:lineRule="auto"/>
              <w:ind w:left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  <w:p w14:paraId="6864BC48" w14:textId="272379F6" w:rsidR="00E4509F" w:rsidRPr="0022406F" w:rsidRDefault="0022406F" w:rsidP="00D86B1E">
            <w:pPr>
              <w:pStyle w:val="Listenabsatz"/>
              <w:spacing w:before="120" w:after="40" w:line="240" w:lineRule="auto"/>
              <w:ind w:left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240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 volte</w:t>
            </w:r>
            <w:r w:rsidR="00AE28DC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quando </w:t>
            </w:r>
            <w:r w:rsidR="0085049E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AE28DC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lavorano a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un'idea</w:t>
            </w:r>
            <w:r w:rsidR="00D06958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(rispettivamente prodotto/servizio)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che</w:t>
            </w:r>
            <w:r w:rsidRPr="002240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esiste già in </w:t>
            </w:r>
            <w:r w:rsidR="00AE28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una forma o nell’altra,</w:t>
            </w:r>
            <w:r w:rsidRPr="002240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non è facile elaborare un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carattere distintivo</w:t>
            </w:r>
            <w:r w:rsidRPr="002240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Tuttavia, il seguente video </w:t>
            </w:r>
            <w:r w:rsidR="00AE28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sul “kebab da asporto”</w:t>
            </w:r>
            <w:r w:rsidRPr="002240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mostra che è sempre possibile fare qualcosa di diverso o migliore, anche con prodotti che sono già ampiamente disponibili:</w:t>
            </w:r>
          </w:p>
          <w:p w14:paraId="15A1FBD4" w14:textId="77777777" w:rsidR="0022406F" w:rsidRPr="0022406F" w:rsidRDefault="0022406F" w:rsidP="00D86B1E">
            <w:pPr>
              <w:pStyle w:val="Listenabsatz"/>
              <w:spacing w:before="120" w:after="40" w:line="240" w:lineRule="auto"/>
              <w:ind w:left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  <w:p w14:paraId="14485CFA" w14:textId="77777777" w:rsidR="00E4509F" w:rsidRPr="0085049E" w:rsidRDefault="00E4509F" w:rsidP="00D86B1E">
            <w:pPr>
              <w:pStyle w:val="Listenabsatz"/>
              <w:spacing w:before="120" w:after="40" w:line="240" w:lineRule="auto"/>
              <w:ind w:left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bookmarkStart w:id="1" w:name="_Hlk66097692"/>
          </w:p>
          <w:p w14:paraId="37239E64" w14:textId="73167351" w:rsidR="00E4509F" w:rsidRPr="00D06958" w:rsidRDefault="00AE28DC" w:rsidP="00D86B1E">
            <w:pPr>
              <w:pStyle w:val="Listenabsatz"/>
              <w:spacing w:before="120" w:after="40" w:line="240" w:lineRule="auto"/>
              <w:ind w:left="212"/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</w:pPr>
            <w:r w:rsidRPr="00D06958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Il kebab di verdure di Mustafa è il più buono in Germania</w:t>
            </w:r>
            <w:r w:rsidR="00E4509F" w:rsidRPr="00D06958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?</w:t>
            </w:r>
          </w:p>
          <w:p w14:paraId="6C802550" w14:textId="77777777" w:rsidR="00E4509F" w:rsidRPr="0085049E" w:rsidRDefault="00F36F48" w:rsidP="00D86B1E">
            <w:pPr>
              <w:pStyle w:val="Listenabsatz"/>
              <w:spacing w:before="120" w:after="40" w:line="240" w:lineRule="auto"/>
              <w:ind w:left="212"/>
              <w:rPr>
                <w:rFonts w:ascii="Century Gothic" w:eastAsia="Arial Unicode MS" w:hAnsi="Century Gothic"/>
                <w:color w:val="FF0000"/>
                <w:sz w:val="16"/>
                <w:szCs w:val="16"/>
                <w:lang w:val="it-CH"/>
              </w:rPr>
            </w:pPr>
            <w:hyperlink r:id="rId51" w:history="1">
              <w:r w:rsidR="00E4509F" w:rsidRPr="0085049E">
                <w:rPr>
                  <w:rStyle w:val="Hyperlink"/>
                  <w:rFonts w:ascii="Century Gothic" w:eastAsia="Arial Unicode MS" w:hAnsi="Century Gothic"/>
                  <w:sz w:val="16"/>
                  <w:szCs w:val="16"/>
                  <w:lang w:val="it-CH"/>
                </w:rPr>
                <w:t>https://www.youtube.com/watch?v=BHgj1B7OWdU</w:t>
              </w:r>
            </w:hyperlink>
            <w:bookmarkEnd w:id="1"/>
          </w:p>
        </w:tc>
      </w:tr>
      <w:tr w:rsidR="00E4509F" w:rsidRPr="006F4589" w14:paraId="5E7AC0DA" w14:textId="77777777" w:rsidTr="634E995F">
        <w:tc>
          <w:tcPr>
            <w:tcW w:w="4536" w:type="dxa"/>
          </w:tcPr>
          <w:p w14:paraId="0C206110" w14:textId="77777777" w:rsidR="00E4509F" w:rsidRPr="000C7020" w:rsidRDefault="00E4509F" w:rsidP="00D86B1E">
            <w:pPr>
              <w:spacing w:before="200" w:after="200"/>
              <w:ind w:left="34"/>
              <w:jc w:val="center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C4D47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4BC27C23" wp14:editId="70E529B7">
                  <wp:extent cx="2737484" cy="1539834"/>
                  <wp:effectExtent l="19050" t="19050" r="25400" b="2286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EF643FE" w14:textId="7422F5A1" w:rsidR="00D812BC" w:rsidRPr="00D812BC" w:rsidRDefault="00D812BC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D812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on l’ausilio di</w:t>
            </w:r>
            <w:r w:rsidRPr="00D812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prodotti e marchi ben noti, </w:t>
            </w:r>
            <w:r w:rsidR="0085049E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dovrebbero </w:t>
            </w:r>
            <w:r w:rsidR="00CD62CF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intuire da sol</w:t>
            </w:r>
            <w:r w:rsidR="000108B7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="00CD62CF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D67A90" w:rsidRPr="000108B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cosa consiste il carattere distintivo.</w:t>
            </w:r>
            <w:r w:rsidR="00D67A9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D812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</w:p>
          <w:p w14:paraId="0EE32713" w14:textId="3BD343DD" w:rsidR="00464798" w:rsidRDefault="0046479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questo proposito viene svolto il </w:t>
            </w:r>
            <w:r w:rsidRPr="0046479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seguente esercizio: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vengono invitati ad annotare cosa associano alle marche proposte quali Apple, Migros, </w:t>
            </w:r>
            <w:proofErr w:type="spellStart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Denner</w:t>
            </w:r>
            <w:proofErr w:type="spellEnd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Ikea, ecc. </w:t>
            </w:r>
          </w:p>
          <w:p w14:paraId="0DF3D68E" w14:textId="25EB7E9A" w:rsidR="00E4509F" w:rsidRPr="0085049E" w:rsidRDefault="00464798" w:rsidP="00464798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6479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Se necessario, l'esercizio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sul marchio Apple all’inizio, ossia prima che ognuno prenda appunti, </w:t>
            </w:r>
            <w:r w:rsidRPr="0046479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può essere svolto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con la partecipazione dell’interna classe. </w:t>
            </w:r>
          </w:p>
        </w:tc>
      </w:tr>
      <w:tr w:rsidR="00E4509F" w:rsidRPr="006F4589" w14:paraId="4E5BAF11" w14:textId="77777777" w:rsidTr="634E995F">
        <w:tc>
          <w:tcPr>
            <w:tcW w:w="9356" w:type="dxa"/>
            <w:gridSpan w:val="2"/>
          </w:tcPr>
          <w:p w14:paraId="26455F09" w14:textId="388FD6F7" w:rsidR="00E4509F" w:rsidRPr="00605A99" w:rsidRDefault="00605A9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Anche nel</w:t>
            </w:r>
            <w:r w:rsidRPr="00605A9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diapositive seguenti (Migros, </w:t>
            </w:r>
            <w:proofErr w:type="spellStart"/>
            <w:r w:rsidRPr="00605A9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Denner</w:t>
            </w:r>
            <w:proofErr w:type="spellEnd"/>
            <w:r w:rsidRPr="00605A9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IKEA, ecc.),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605A9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dovrebbero annotare -individualmente - cosa associano ai rispettivi prodotti.</w:t>
            </w:r>
          </w:p>
        </w:tc>
      </w:tr>
      <w:tr w:rsidR="00E4509F" w:rsidRPr="006F4589" w14:paraId="01EA2B07" w14:textId="77777777" w:rsidTr="634E995F">
        <w:tc>
          <w:tcPr>
            <w:tcW w:w="4536" w:type="dxa"/>
          </w:tcPr>
          <w:p w14:paraId="2E57EE00" w14:textId="77777777" w:rsidR="00E4509F" w:rsidRPr="0036756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367560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35534F75" wp14:editId="5F44E408">
                  <wp:extent cx="2734167" cy="1537969"/>
                  <wp:effectExtent l="19050" t="19050" r="9525" b="24765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Grafik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C6DCF1E" w14:textId="392DDEF0" w:rsidR="00B14BA5" w:rsidRPr="00367560" w:rsidRDefault="00B14BA5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 questa diapositiva, </w:t>
            </w:r>
            <w:r w:rsidR="0085049E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vedranno gli aspetti associati ad ogni prodotto. È probabile che la maggior parte de</w:t>
            </w:r>
            <w:r w:rsidR="0085049E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85049E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 persone in formazione</w:t>
            </w:r>
            <w:r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abbia scelto termini simili.</w:t>
            </w:r>
          </w:p>
          <w:p w14:paraId="374C3716" w14:textId="53648F8C" w:rsidR="00B14BA5" w:rsidRPr="00367560" w:rsidRDefault="0085049E" w:rsidP="00AE01A5">
            <w:pPr>
              <w:spacing w:before="120" w:after="40"/>
              <w:rPr>
                <w:rFonts w:eastAsia="Arial Unicode MS"/>
                <w:sz w:val="22"/>
                <w:szCs w:val="22"/>
                <w:lang w:val="it-CH"/>
              </w:rPr>
            </w:pPr>
            <w:r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B14BA5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dovrebbero quindi progressivamente capire</w:t>
            </w:r>
            <w:r w:rsidR="00AE01A5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cosa è particolarmente importante</w:t>
            </w:r>
            <w:r w:rsidR="00B14BA5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: vale a dire che</w:t>
            </w:r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</w:t>
            </w:r>
            <w:r w:rsidR="00B14BA5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come imprenditore, la propria azienda o marchio rappresenta qualcosa che non può essere </w:t>
            </w:r>
            <w:r w:rsidR="00507FB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facilmente</w:t>
            </w:r>
            <w:r w:rsidR="00507FB5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B14BA5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sostituito</w:t>
            </w:r>
            <w:r w:rsidR="00AE01A5"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</w:tc>
      </w:tr>
      <w:tr w:rsidR="00E4509F" w:rsidRPr="006F4589" w14:paraId="69B3B225" w14:textId="77777777" w:rsidTr="634E995F">
        <w:tc>
          <w:tcPr>
            <w:tcW w:w="4536" w:type="dxa"/>
          </w:tcPr>
          <w:p w14:paraId="0F814B77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475D6ECC" wp14:editId="4D371160">
                  <wp:extent cx="2734167" cy="1537969"/>
                  <wp:effectExtent l="19050" t="19050" r="9525" b="24765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Grafik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E38D63E" w14:textId="7EB14B88" w:rsidR="00E4509F" w:rsidRPr="00441712" w:rsidRDefault="0044171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417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questa diapositiva vengono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nuovamente</w:t>
            </w:r>
            <w:r w:rsidRPr="0044171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riassunti gli aspetti più importanti.</w:t>
            </w:r>
          </w:p>
          <w:p w14:paraId="4A6B43C7" w14:textId="77777777" w:rsidR="007A51EA" w:rsidRDefault="00AE344B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E3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Poiché il termine "</w:t>
            </w:r>
            <w:proofErr w:type="spellStart"/>
            <w:r w:rsidRPr="00AE3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Unique</w:t>
            </w:r>
            <w:proofErr w:type="spellEnd"/>
            <w:r w:rsidRPr="00AE3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Selling </w:t>
            </w:r>
            <w:proofErr w:type="spellStart"/>
            <w:r w:rsidRPr="00AE3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Proposition</w:t>
            </w:r>
            <w:proofErr w:type="spellEnd"/>
            <w:r w:rsidRPr="00AE3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" e l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relativa </w:t>
            </w:r>
            <w:r w:rsidRPr="00AE3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abbreviazione USP sono ampiamente usati nel campo del business,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AE344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dovrebbero familiarizzare con questo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termine</w:t>
            </w:r>
            <w:r w:rsidR="00642DF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considerarlo sinonimo di "carattere distintivo".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</w:p>
          <w:p w14:paraId="157FFA58" w14:textId="32A5ABD3" w:rsidR="00AE344B" w:rsidRPr="00AE344B" w:rsidRDefault="00AE344B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20490DE8" w14:textId="77777777" w:rsidTr="634E995F">
        <w:tc>
          <w:tcPr>
            <w:tcW w:w="4536" w:type="dxa"/>
          </w:tcPr>
          <w:p w14:paraId="2DC62DC7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00E8F343" wp14:editId="45B92AED">
                  <wp:extent cx="2722878" cy="1531619"/>
                  <wp:effectExtent l="19050" t="19050" r="20955" b="12065"/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Grafik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78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CF7C215" w14:textId="45108CD9" w:rsidR="006952B8" w:rsidRPr="006952B8" w:rsidRDefault="634E995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 carattere distintivo si può basare su diversi aspetti. Questi sono alcuni esempi. Se necessario le persone in formazione possono pensare ad altri esempi di caratteristiche che determinano il carattere distintivo.</w:t>
            </w:r>
          </w:p>
          <w:p w14:paraId="26D6FA32" w14:textId="268ED328" w:rsidR="00E4509F" w:rsidRPr="0085049E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E4509F" w:rsidRPr="006F4589" w14:paraId="0EFA8525" w14:textId="77777777" w:rsidTr="634E995F">
        <w:tc>
          <w:tcPr>
            <w:tcW w:w="4536" w:type="dxa"/>
          </w:tcPr>
          <w:p w14:paraId="2DA74A89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534BC645" wp14:editId="724AC7FA">
                  <wp:extent cx="2737484" cy="1539834"/>
                  <wp:effectExtent l="19050" t="19050" r="25400" b="22860"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Grafik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F2AB75F" w14:textId="64F2213C" w:rsidR="00D24D9C" w:rsidRDefault="009B35B9" w:rsidP="00D24D9C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9B35B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Questo compito può essere discusso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 l’intera classe</w:t>
            </w:r>
            <w:r w:rsidRPr="009B35B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In alternativa, </w:t>
            </w:r>
            <w:r w:rsidR="0085049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9B35B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D24D9C" w:rsidRPr="009B35B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prima </w:t>
            </w:r>
            <w:r w:rsidRPr="009B35B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possono discutere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 gruppi di due</w:t>
            </w:r>
            <w:r w:rsidR="00D24D9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poi</w:t>
            </w:r>
            <w:r w:rsidRPr="009B35B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parlarne </w:t>
            </w:r>
            <w:r w:rsidR="00D24D9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classe</w:t>
            </w:r>
            <w:r w:rsidRPr="009B35B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Se necessario, la soluzione può essere </w:t>
            </w:r>
            <w:r w:rsidR="00D24D9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data per iscritto a</w:t>
            </w:r>
            <w:r w:rsidRPr="009B35B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tutti, ad esempio:</w:t>
            </w:r>
          </w:p>
          <w:p w14:paraId="7FF1A85E" w14:textId="01C92441" w:rsidR="00D24D9C" w:rsidRDefault="634E995F" w:rsidP="00D24D9C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634E995F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“Il carattere distintivo fa in modo che il prodotto diventi qualcosa di</w:t>
            </w:r>
            <w:r w:rsidR="002D137A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 xml:space="preserve"> unico</w:t>
            </w:r>
            <w:r w:rsidRPr="634E995F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. Impedisce al cliente di decidere basandosi solo sul prezzo (</w:t>
            </w:r>
            <w:r w:rsidRPr="634E995F">
              <w:rPr>
                <w:rFonts w:ascii="Wingdings" w:eastAsia="Wingdings" w:hAnsi="Wingdings" w:cs="Wingdings"/>
                <w:i/>
                <w:iCs/>
                <w:sz w:val="16"/>
                <w:szCs w:val="16"/>
              </w:rPr>
              <w:t>à</w:t>
            </w:r>
            <w:r w:rsidRPr="634E995F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 xml:space="preserve"> guerra dei prezzi). Il carattere distintivo dovrebbe avere un ruolo centrale nel marketing</w:t>
            </w:r>
            <w:r w:rsidRPr="634E995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".</w:t>
            </w:r>
          </w:p>
          <w:p w14:paraId="76755994" w14:textId="78333391" w:rsidR="00E4509F" w:rsidRPr="0085049E" w:rsidRDefault="00E4509F" w:rsidP="00D24D9C">
            <w:pPr>
              <w:spacing w:before="120" w:after="40"/>
              <w:rPr>
                <w:rFonts w:ascii="Century Gothic" w:eastAsia="Arial Unicode MS" w:hAnsi="Century Gothic"/>
                <w:i/>
                <w:sz w:val="16"/>
                <w:szCs w:val="16"/>
                <w:lang w:val="it-CH"/>
              </w:rPr>
            </w:pPr>
          </w:p>
        </w:tc>
      </w:tr>
      <w:tr w:rsidR="00E4509F" w:rsidRPr="006F4589" w14:paraId="4970A053" w14:textId="77777777" w:rsidTr="634E995F">
        <w:tc>
          <w:tcPr>
            <w:tcW w:w="4536" w:type="dxa"/>
          </w:tcPr>
          <w:p w14:paraId="3BD29204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74CBA508" wp14:editId="63554172">
                  <wp:extent cx="2720110" cy="1530062"/>
                  <wp:effectExtent l="19050" t="19050" r="23495" b="13335"/>
                  <wp:docPr id="109" name="Grafi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Grafik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110" cy="1530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838786D" w14:textId="09BB3F96" w:rsidR="000877AF" w:rsidRPr="000877AF" w:rsidRDefault="000877A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Durante</w:t>
            </w:r>
            <w:r w:rsidRPr="000877A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il programma myidea.ch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che </w:t>
            </w:r>
            <w:r w:rsidRPr="000877A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realizzato in poche settimane, non c'è tempo per un'analisi molto estesa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della concorrenza</w:t>
            </w:r>
            <w:r w:rsidRPr="000877A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Fare ricerche su Internet o parlare con un esperto che ha una buona visione del mercato può </w:t>
            </w:r>
            <w:r w:rsidR="00992B2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quindi </w:t>
            </w:r>
            <w:r w:rsidRPr="000877A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aiutare ad avere almeno una panoramica del mercato.</w:t>
            </w:r>
          </w:p>
        </w:tc>
      </w:tr>
      <w:tr w:rsidR="00E4509F" w:rsidRPr="0083752A" w14:paraId="48E516F2" w14:textId="77777777" w:rsidTr="634E995F">
        <w:tc>
          <w:tcPr>
            <w:tcW w:w="4536" w:type="dxa"/>
          </w:tcPr>
          <w:p w14:paraId="00C368DF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2F173F3C" wp14:editId="3FC794C3">
                  <wp:extent cx="2734167" cy="1537968"/>
                  <wp:effectExtent l="19050" t="19050" r="9525" b="24765"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fik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39AE8E2" w14:textId="77777777" w:rsidR="00E4509F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E4509F" w:rsidRPr="0083752A" w14:paraId="46D6FAD4" w14:textId="77777777" w:rsidTr="634E995F">
        <w:tc>
          <w:tcPr>
            <w:tcW w:w="4536" w:type="dxa"/>
          </w:tcPr>
          <w:p w14:paraId="17AE15FD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52C1FC65" wp14:editId="7CCB0B46">
                  <wp:extent cx="2712718" cy="1525904"/>
                  <wp:effectExtent l="19050" t="19050" r="12065" b="17780"/>
                  <wp:docPr id="111" name="Grafi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18" cy="15259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6D2C99E" w14:textId="7E71A1DD" w:rsidR="001A692A" w:rsidRPr="00992B2A" w:rsidRDefault="001A692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Anche qui si può nuovamente</w:t>
            </w:r>
            <w:r w:rsidR="00263194"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fare riferimento all'esempio di </w:t>
            </w:r>
            <w:proofErr w:type="spellStart"/>
            <w:r w:rsidR="00263194"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MyBambooBike</w:t>
            </w:r>
            <w:proofErr w:type="spellEnd"/>
            <w:r w:rsidR="00263194"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. </w:t>
            </w:r>
            <w:proofErr w:type="spellStart"/>
            <w:r w:rsidR="00263194"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MyBambooBike</w:t>
            </w:r>
            <w:proofErr w:type="spellEnd"/>
            <w:r w:rsidR="00263194"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D673FE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vanta</w:t>
            </w:r>
            <w:r w:rsidR="00263194"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diversi </w:t>
            </w:r>
            <w:r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caratteri distintivi</w:t>
            </w:r>
            <w:r w:rsidR="00263194" w:rsidRPr="00992B2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  <w:p w14:paraId="0C8E36BF" w14:textId="5EC7ED71" w:rsidR="00E4509F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E4509F" w:rsidRPr="0083752A" w14:paraId="3D5942E3" w14:textId="77777777" w:rsidTr="634E995F">
        <w:tc>
          <w:tcPr>
            <w:tcW w:w="4536" w:type="dxa"/>
          </w:tcPr>
          <w:p w14:paraId="40616EC2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lastRenderedPageBreak/>
              <w:drawing>
                <wp:inline distT="0" distB="0" distL="0" distR="0" wp14:anchorId="543656BD" wp14:editId="11FE2CC5">
                  <wp:extent cx="2734167" cy="1537968"/>
                  <wp:effectExtent l="19050" t="19050" r="9525" b="24765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Grafik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7" cy="1537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4E2D6D9" w14:textId="77777777" w:rsidR="00E4509F" w:rsidRDefault="00E4509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E4509F" w:rsidRPr="006F4589" w14:paraId="052BF1E6" w14:textId="77777777" w:rsidTr="634E995F">
        <w:tc>
          <w:tcPr>
            <w:tcW w:w="4536" w:type="dxa"/>
          </w:tcPr>
          <w:p w14:paraId="2467C247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7AA50F1A" wp14:editId="6002367F">
                  <wp:extent cx="2737484" cy="1539834"/>
                  <wp:effectExtent l="19050" t="19050" r="25400" b="22860"/>
                  <wp:docPr id="113" name="Grafi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Grafik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7EDB8E0" w14:textId="00CD8FF3" w:rsidR="009B07D2" w:rsidRPr="009B07D2" w:rsidRDefault="009B07D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9B07D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Un buon esercizio può essere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quello di </w:t>
            </w:r>
            <w:r w:rsidR="00A47EF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invitare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9B07D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ogni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gruppo a spiegare brevemente alla classe</w:t>
            </w:r>
            <w:r w:rsidRPr="009B07D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 carattere distintivo. </w:t>
            </w:r>
            <w:r w:rsidR="00551BB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’esercizio può poi </w:t>
            </w:r>
            <w:r w:rsidRPr="009B07D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segui</w:t>
            </w:r>
            <w:r w:rsidR="00551BB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re</w:t>
            </w:r>
            <w:r w:rsidRPr="009B07D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una discussione:</w:t>
            </w:r>
          </w:p>
          <w:p w14:paraId="7CAE916F" w14:textId="77777777" w:rsidR="00AB33A8" w:rsidRPr="0085049E" w:rsidRDefault="00AB33A8" w:rsidP="00AB33A8">
            <w:pPr>
              <w:pStyle w:val="Listenabsatz"/>
              <w:numPr>
                <w:ilvl w:val="0"/>
                <w:numId w:val="6"/>
              </w:numPr>
              <w:spacing w:before="120" w:after="40"/>
              <w:ind w:left="212" w:hanging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B33A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Riflettete: il carattere distintivo può permettervi di distinguervi dalla concorrenza? </w:t>
            </w:r>
          </w:p>
          <w:p w14:paraId="53D74982" w14:textId="3F3F59F4" w:rsidR="00E4509F" w:rsidRPr="0085049E" w:rsidRDefault="00AB33A8" w:rsidP="00AB33A8">
            <w:pPr>
              <w:pStyle w:val="Listenabsatz"/>
              <w:numPr>
                <w:ilvl w:val="0"/>
                <w:numId w:val="6"/>
              </w:numPr>
              <w:spacing w:before="120" w:after="40"/>
              <w:ind w:left="212" w:hanging="212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B33A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Riflettete: questo carattere distintivo è significativo rispettivamente importante per </w:t>
            </w:r>
            <w:r w:rsidR="00C35B6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clienti e i clienti</w:t>
            </w:r>
            <w:r w:rsidRPr="00AB33A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? </w:t>
            </w:r>
          </w:p>
        </w:tc>
      </w:tr>
      <w:tr w:rsidR="00E4509F" w:rsidRPr="006F4589" w14:paraId="1C49CBEC" w14:textId="77777777" w:rsidTr="634E995F">
        <w:tc>
          <w:tcPr>
            <w:tcW w:w="4536" w:type="dxa"/>
          </w:tcPr>
          <w:p w14:paraId="01EBA6BA" w14:textId="77777777" w:rsidR="00E4509F" w:rsidRPr="000C7020" w:rsidRDefault="00E4509F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E3418E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4965FBE6" wp14:editId="5C76EFAC">
                  <wp:extent cx="2737482" cy="1539834"/>
                  <wp:effectExtent l="19050" t="19050" r="25400" b="22860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Grafik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2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9C8CF6B" w14:textId="6CFCCB5C" w:rsidR="00C05D7D" w:rsidRDefault="00BD7E7D" w:rsidP="00C05D7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 caso "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sogno di aprire il proprio caffè</w:t>
            </w:r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", l'azienda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possiede un carattere distintivo </w:t>
            </w:r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che </w:t>
            </w:r>
            <w:r w:rsidR="00C35B6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clienti e i </w:t>
            </w:r>
            <w:proofErr w:type="gramStart"/>
            <w:r w:rsidR="00C35B6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clienti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percepiscono</w:t>
            </w:r>
            <w:proofErr w:type="gramEnd"/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: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locale nel quale si trova il</w:t>
            </w:r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caffè è estremamente accogliente. Tuttavia, non riesce a generare </w:t>
            </w:r>
            <w:r w:rsidR="00334CB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 fatturato sufficiente,</w:t>
            </w:r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perché </w:t>
            </w:r>
            <w:r w:rsidR="00C35B6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clienti e i clienti</w:t>
            </w:r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rimangono più a lungo nel caffè e consumano poco durante questo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lasso di</w:t>
            </w:r>
            <w:r w:rsidRPr="00BD7E7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tempo.</w:t>
            </w:r>
          </w:p>
          <w:p w14:paraId="17520DA1" w14:textId="39127D16" w:rsidR="00C05D7D" w:rsidRDefault="00C05D7D" w:rsidP="00C05D7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Questo caso esemplificativo mostra che non basta avere un carattere distintivo efficace, </w:t>
            </w:r>
            <w:r w:rsidRPr="0036756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bisogna tener presente ed essere efficienti anche sotto il profilo economico.</w:t>
            </w:r>
          </w:p>
          <w:p w14:paraId="5334666A" w14:textId="4AE9966B" w:rsidR="00E4509F" w:rsidRPr="00C05D7D" w:rsidRDefault="00E4509F" w:rsidP="00C05D7D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bookmarkEnd w:id="0"/>
    </w:tbl>
    <w:p w14:paraId="1187066B" w14:textId="77777777" w:rsidR="00E4509F" w:rsidRPr="00C05D7D" w:rsidRDefault="00E4509F" w:rsidP="00E4509F">
      <w:pPr>
        <w:rPr>
          <w:lang w:val="it-CH"/>
        </w:rPr>
      </w:pPr>
    </w:p>
    <w:p w14:paraId="040DF690" w14:textId="77777777" w:rsidR="00DA1C03" w:rsidRPr="00C05D7D" w:rsidRDefault="00DA1C03">
      <w:pPr>
        <w:rPr>
          <w:lang w:val="it-CH"/>
        </w:rPr>
      </w:pPr>
    </w:p>
    <w:sectPr w:rsidR="00DA1C03" w:rsidRPr="00C05D7D" w:rsidSect="00564E2A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6" w:h="16838"/>
      <w:pgMar w:top="1021" w:right="1134" w:bottom="737" w:left="1134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CBFE1" w14:textId="77777777" w:rsidR="00F36F48" w:rsidRDefault="00F36F48">
      <w:r>
        <w:separator/>
      </w:r>
    </w:p>
  </w:endnote>
  <w:endnote w:type="continuationSeparator" w:id="0">
    <w:p w14:paraId="6AEFC7C2" w14:textId="77777777" w:rsidR="00F36F48" w:rsidRDefault="00F36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﷽﷽﷽﷽﷽﷽잵Ā㺐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5A6FD" w14:textId="77777777" w:rsidR="00BB3649" w:rsidRDefault="006F45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sz w:val="20"/>
        <w:szCs w:val="20"/>
      </w:rPr>
      <w:id w:val="140321456"/>
      <w:docPartObj>
        <w:docPartGallery w:val="Page Numbers (Bottom of Page)"/>
        <w:docPartUnique/>
      </w:docPartObj>
    </w:sdtPr>
    <w:sdtEndPr/>
    <w:sdtContent>
      <w:p w14:paraId="4F5F22BD" w14:textId="77777777" w:rsidR="00BB3649" w:rsidRPr="007B0DD6" w:rsidRDefault="00E659AF" w:rsidP="00E90C32">
        <w:pPr>
          <w:pStyle w:val="Fuzeile"/>
          <w:jc w:val="right"/>
          <w:rPr>
            <w:rFonts w:ascii="Century Gothic" w:hAnsi="Century Gothic"/>
            <w:sz w:val="20"/>
            <w:szCs w:val="20"/>
          </w:rPr>
        </w:pPr>
        <w:r w:rsidRPr="007B0DD6">
          <w:rPr>
            <w:rFonts w:ascii="Century Gothic" w:hAnsi="Century Gothic"/>
            <w:sz w:val="20"/>
            <w:szCs w:val="20"/>
          </w:rPr>
          <w:t xml:space="preserve">Seite </w:t>
        </w:r>
        <w:r w:rsidRPr="007B0DD6">
          <w:rPr>
            <w:rFonts w:ascii="Century Gothic" w:hAnsi="Century Gothic"/>
            <w:sz w:val="20"/>
            <w:szCs w:val="20"/>
          </w:rPr>
          <w:fldChar w:fldCharType="begin"/>
        </w:r>
        <w:r w:rsidRPr="007B0DD6">
          <w:rPr>
            <w:rFonts w:ascii="Century Gothic" w:hAnsi="Century Gothic"/>
            <w:sz w:val="20"/>
            <w:szCs w:val="20"/>
          </w:rPr>
          <w:instrText>PAGE   \* MERGEFORMAT</w:instrText>
        </w:r>
        <w:r w:rsidRPr="007B0DD6">
          <w:rPr>
            <w:rFonts w:ascii="Century Gothic" w:hAnsi="Century Gothic"/>
            <w:sz w:val="20"/>
            <w:szCs w:val="20"/>
          </w:rPr>
          <w:fldChar w:fldCharType="separate"/>
        </w:r>
        <w:r w:rsidRPr="007B0DD6">
          <w:rPr>
            <w:rFonts w:ascii="Century Gothic" w:hAnsi="Century Gothic"/>
            <w:noProof/>
            <w:sz w:val="20"/>
            <w:szCs w:val="20"/>
          </w:rPr>
          <w:t>2</w:t>
        </w:r>
        <w:r w:rsidRPr="007B0DD6">
          <w:rPr>
            <w:rFonts w:ascii="Century Gothic" w:hAnsi="Century Gothic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AC989" w14:textId="77777777" w:rsidR="00BB3649" w:rsidRDefault="006F45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A32A6" w14:textId="77777777" w:rsidR="00F36F48" w:rsidRDefault="00F36F48">
      <w:r>
        <w:separator/>
      </w:r>
    </w:p>
  </w:footnote>
  <w:footnote w:type="continuationSeparator" w:id="0">
    <w:p w14:paraId="5D1DEEE6" w14:textId="77777777" w:rsidR="00F36F48" w:rsidRDefault="00F36F48">
      <w:r>
        <w:continuationSeparator/>
      </w:r>
    </w:p>
  </w:footnote>
  <w:footnote w:id="1">
    <w:p w14:paraId="2CA5FDD6" w14:textId="12D06DAD" w:rsidR="0005193F" w:rsidRPr="0005193F" w:rsidRDefault="0005193F">
      <w:pPr>
        <w:pStyle w:val="Funotentext"/>
        <w:rPr>
          <w:rFonts w:ascii="Century Gothic" w:hAnsi="Century Gothic"/>
          <w:lang w:val="it-CH"/>
        </w:rPr>
      </w:pPr>
      <w:r w:rsidRPr="0005193F">
        <w:rPr>
          <w:rStyle w:val="Funotenzeichen"/>
          <w:rFonts w:ascii="Century Gothic" w:hAnsi="Century Gothic"/>
          <w:sz w:val="16"/>
          <w:szCs w:val="16"/>
        </w:rPr>
        <w:footnoteRef/>
      </w:r>
      <w:r w:rsidRPr="0005193F">
        <w:rPr>
          <w:rFonts w:ascii="Century Gothic" w:hAnsi="Century Gothic"/>
          <w:sz w:val="16"/>
          <w:szCs w:val="16"/>
        </w:rPr>
        <w:t xml:space="preserve"> </w:t>
      </w:r>
      <w:r w:rsidRPr="0005193F">
        <w:rPr>
          <w:rFonts w:ascii="Century Gothic" w:hAnsi="Century Gothic"/>
          <w:sz w:val="16"/>
          <w:szCs w:val="16"/>
          <w:lang w:val="it-CH"/>
        </w:rPr>
        <w:t>Attività principali di un’azienda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39890" w14:textId="77777777" w:rsidR="00BB3649" w:rsidRDefault="006F458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EE94C" w14:textId="77777777" w:rsidR="00BB3649" w:rsidRDefault="006F458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FA6FD" w14:textId="77777777" w:rsidR="00BB3649" w:rsidRDefault="006F4589" w:rsidP="00EB5CF2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1B04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814"/>
        </w:tabs>
        <w:ind w:left="6814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564982"/>
    <w:multiLevelType w:val="multilevel"/>
    <w:tmpl w:val="93CEB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956E6"/>
    <w:multiLevelType w:val="hybridMultilevel"/>
    <w:tmpl w:val="1F7A0D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D2384"/>
    <w:multiLevelType w:val="hybridMultilevel"/>
    <w:tmpl w:val="84FC5570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7243A2"/>
    <w:multiLevelType w:val="hybridMultilevel"/>
    <w:tmpl w:val="C564160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EA176B"/>
    <w:multiLevelType w:val="hybridMultilevel"/>
    <w:tmpl w:val="2F22B148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9B606E"/>
    <w:multiLevelType w:val="hybridMultilevel"/>
    <w:tmpl w:val="45CAC29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C17AC6"/>
    <w:multiLevelType w:val="hybridMultilevel"/>
    <w:tmpl w:val="C7545B50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1164A"/>
    <w:multiLevelType w:val="hybridMultilevel"/>
    <w:tmpl w:val="A1EC487E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63639"/>
    <w:multiLevelType w:val="hybridMultilevel"/>
    <w:tmpl w:val="B698880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AD5A79"/>
    <w:multiLevelType w:val="hybridMultilevel"/>
    <w:tmpl w:val="170CA4B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227926"/>
    <w:multiLevelType w:val="hybridMultilevel"/>
    <w:tmpl w:val="EA0453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368C1"/>
    <w:multiLevelType w:val="hybridMultilevel"/>
    <w:tmpl w:val="09E0204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7D73F2"/>
    <w:multiLevelType w:val="hybridMultilevel"/>
    <w:tmpl w:val="0D7CA5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4C5912"/>
    <w:multiLevelType w:val="hybridMultilevel"/>
    <w:tmpl w:val="847C17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C78C4"/>
    <w:multiLevelType w:val="hybridMultilevel"/>
    <w:tmpl w:val="7DB88986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E275C2"/>
    <w:multiLevelType w:val="hybridMultilevel"/>
    <w:tmpl w:val="C550102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E47370"/>
    <w:multiLevelType w:val="hybridMultilevel"/>
    <w:tmpl w:val="BF50DADE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D33B42"/>
    <w:multiLevelType w:val="hybridMultilevel"/>
    <w:tmpl w:val="0ABC0EFC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E36F71"/>
    <w:multiLevelType w:val="hybridMultilevel"/>
    <w:tmpl w:val="2A24285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581DC1"/>
    <w:multiLevelType w:val="hybridMultilevel"/>
    <w:tmpl w:val="43BCDE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AD4DEA"/>
    <w:multiLevelType w:val="hybridMultilevel"/>
    <w:tmpl w:val="B422110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713088"/>
    <w:multiLevelType w:val="hybridMultilevel"/>
    <w:tmpl w:val="3FFC00A0"/>
    <w:lvl w:ilvl="0" w:tplc="705E6900">
      <w:start w:val="5"/>
      <w:numFmt w:val="bullet"/>
      <w:lvlText w:val="-"/>
      <w:lvlJc w:val="left"/>
      <w:pPr>
        <w:ind w:left="360" w:hanging="360"/>
      </w:pPr>
      <w:rPr>
        <w:rFonts w:ascii="Century Gothic" w:hAnsi="Century Gothic" w:cs="Times New Roman" w:hint="default"/>
        <w:color w:val="auto"/>
      </w:rPr>
    </w:lvl>
    <w:lvl w:ilvl="1" w:tplc="705E6900">
      <w:start w:val="5"/>
      <w:numFmt w:val="bullet"/>
      <w:lvlText w:val="-"/>
      <w:lvlJc w:val="left"/>
      <w:pPr>
        <w:ind w:left="1080" w:hanging="360"/>
      </w:pPr>
      <w:rPr>
        <w:rFonts w:ascii="Century Gothic" w:hAnsi="Century Gothic" w:cs="Times New Roman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14F454F"/>
    <w:multiLevelType w:val="hybridMultilevel"/>
    <w:tmpl w:val="50B8F71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180AD0"/>
    <w:multiLevelType w:val="hybridMultilevel"/>
    <w:tmpl w:val="21FACDA6"/>
    <w:lvl w:ilvl="0" w:tplc="BDFA9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DA105E"/>
    <w:multiLevelType w:val="hybridMultilevel"/>
    <w:tmpl w:val="12DA9B94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1C2457"/>
    <w:multiLevelType w:val="hybridMultilevel"/>
    <w:tmpl w:val="13889906"/>
    <w:lvl w:ilvl="0" w:tplc="705E6900">
      <w:start w:val="5"/>
      <w:numFmt w:val="bullet"/>
      <w:lvlText w:val="-"/>
      <w:lvlJc w:val="left"/>
      <w:pPr>
        <w:ind w:left="360" w:hanging="360"/>
      </w:pPr>
      <w:rPr>
        <w:rFonts w:ascii="Century Gothic" w:hAnsi="Century Gothic" w:cs="Times New Roman" w:hint="default"/>
        <w:color w:val="auto"/>
      </w:rPr>
    </w:lvl>
    <w:lvl w:ilvl="1" w:tplc="705E6900">
      <w:start w:val="5"/>
      <w:numFmt w:val="bullet"/>
      <w:lvlText w:val="-"/>
      <w:lvlJc w:val="left"/>
      <w:pPr>
        <w:ind w:left="1080" w:hanging="360"/>
      </w:pPr>
      <w:rPr>
        <w:rFonts w:ascii="Century Gothic" w:hAnsi="Century Gothic" w:cs="Times New Roman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0175C7"/>
    <w:multiLevelType w:val="hybridMultilevel"/>
    <w:tmpl w:val="270C3F2A"/>
    <w:lvl w:ilvl="0" w:tplc="B75E19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C95240E"/>
    <w:multiLevelType w:val="hybridMultilevel"/>
    <w:tmpl w:val="2280CE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EF968CE"/>
    <w:multiLevelType w:val="hybridMultilevel"/>
    <w:tmpl w:val="CCE62F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FA075A"/>
    <w:multiLevelType w:val="hybridMultilevel"/>
    <w:tmpl w:val="5696288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0"/>
  </w:num>
  <w:num w:numId="3">
    <w:abstractNumId w:val="3"/>
  </w:num>
  <w:num w:numId="4">
    <w:abstractNumId w:val="17"/>
  </w:num>
  <w:num w:numId="5">
    <w:abstractNumId w:val="15"/>
  </w:num>
  <w:num w:numId="6">
    <w:abstractNumId w:val="8"/>
  </w:num>
  <w:num w:numId="7">
    <w:abstractNumId w:val="12"/>
  </w:num>
  <w:num w:numId="8">
    <w:abstractNumId w:val="22"/>
  </w:num>
  <w:num w:numId="9">
    <w:abstractNumId w:val="2"/>
  </w:num>
  <w:num w:numId="10">
    <w:abstractNumId w:val="19"/>
  </w:num>
  <w:num w:numId="11">
    <w:abstractNumId w:val="10"/>
  </w:num>
  <w:num w:numId="12">
    <w:abstractNumId w:val="6"/>
  </w:num>
  <w:num w:numId="13">
    <w:abstractNumId w:val="18"/>
  </w:num>
  <w:num w:numId="14">
    <w:abstractNumId w:val="1"/>
  </w:num>
  <w:num w:numId="15">
    <w:abstractNumId w:val="7"/>
  </w:num>
  <w:num w:numId="16">
    <w:abstractNumId w:val="28"/>
  </w:num>
  <w:num w:numId="17">
    <w:abstractNumId w:val="5"/>
  </w:num>
  <w:num w:numId="18">
    <w:abstractNumId w:val="23"/>
  </w:num>
  <w:num w:numId="19">
    <w:abstractNumId w:val="26"/>
  </w:num>
  <w:num w:numId="20">
    <w:abstractNumId w:val="30"/>
  </w:num>
  <w:num w:numId="21">
    <w:abstractNumId w:val="9"/>
  </w:num>
  <w:num w:numId="22">
    <w:abstractNumId w:val="24"/>
  </w:num>
  <w:num w:numId="23">
    <w:abstractNumId w:val="11"/>
  </w:num>
  <w:num w:numId="24">
    <w:abstractNumId w:val="29"/>
  </w:num>
  <w:num w:numId="25">
    <w:abstractNumId w:val="14"/>
  </w:num>
  <w:num w:numId="26">
    <w:abstractNumId w:val="20"/>
  </w:num>
  <w:num w:numId="27">
    <w:abstractNumId w:val="21"/>
  </w:num>
  <w:num w:numId="28">
    <w:abstractNumId w:val="13"/>
  </w:num>
  <w:num w:numId="29">
    <w:abstractNumId w:val="4"/>
  </w:num>
  <w:num w:numId="30">
    <w:abstractNumId w:val="16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09F"/>
    <w:rsid w:val="000108B7"/>
    <w:rsid w:val="00012C6B"/>
    <w:rsid w:val="0005193F"/>
    <w:rsid w:val="00085E04"/>
    <w:rsid w:val="000877AF"/>
    <w:rsid w:val="000B05C0"/>
    <w:rsid w:val="000B2184"/>
    <w:rsid w:val="000D016C"/>
    <w:rsid w:val="000E3DE2"/>
    <w:rsid w:val="00110C90"/>
    <w:rsid w:val="001167D6"/>
    <w:rsid w:val="00142AFA"/>
    <w:rsid w:val="00153376"/>
    <w:rsid w:val="00166418"/>
    <w:rsid w:val="00174AC7"/>
    <w:rsid w:val="00182102"/>
    <w:rsid w:val="0018243D"/>
    <w:rsid w:val="00193442"/>
    <w:rsid w:val="0019358A"/>
    <w:rsid w:val="001A1D2E"/>
    <w:rsid w:val="001A692A"/>
    <w:rsid w:val="001E632E"/>
    <w:rsid w:val="001F49B0"/>
    <w:rsid w:val="0021772F"/>
    <w:rsid w:val="0022072C"/>
    <w:rsid w:val="00222E37"/>
    <w:rsid w:val="0022406F"/>
    <w:rsid w:val="00224A65"/>
    <w:rsid w:val="00263194"/>
    <w:rsid w:val="002C1DA0"/>
    <w:rsid w:val="002D137A"/>
    <w:rsid w:val="002F1A28"/>
    <w:rsid w:val="0031512A"/>
    <w:rsid w:val="00321211"/>
    <w:rsid w:val="00327CE7"/>
    <w:rsid w:val="00334CBE"/>
    <w:rsid w:val="00336168"/>
    <w:rsid w:val="0035656E"/>
    <w:rsid w:val="00367560"/>
    <w:rsid w:val="00367A86"/>
    <w:rsid w:val="00376704"/>
    <w:rsid w:val="003A1F95"/>
    <w:rsid w:val="003A5C64"/>
    <w:rsid w:val="003B6385"/>
    <w:rsid w:val="003C5B20"/>
    <w:rsid w:val="003D4DCC"/>
    <w:rsid w:val="00402561"/>
    <w:rsid w:val="00441712"/>
    <w:rsid w:val="00453A68"/>
    <w:rsid w:val="004602C5"/>
    <w:rsid w:val="00464798"/>
    <w:rsid w:val="00475C1C"/>
    <w:rsid w:val="004957DF"/>
    <w:rsid w:val="004A3E27"/>
    <w:rsid w:val="004C3B52"/>
    <w:rsid w:val="004D6342"/>
    <w:rsid w:val="00507FB5"/>
    <w:rsid w:val="00530C34"/>
    <w:rsid w:val="00551BBB"/>
    <w:rsid w:val="00552270"/>
    <w:rsid w:val="00562BF8"/>
    <w:rsid w:val="00565306"/>
    <w:rsid w:val="0059109B"/>
    <w:rsid w:val="005B060C"/>
    <w:rsid w:val="005B272D"/>
    <w:rsid w:val="005C7371"/>
    <w:rsid w:val="005D597A"/>
    <w:rsid w:val="005E0B5B"/>
    <w:rsid w:val="005E1092"/>
    <w:rsid w:val="00605A99"/>
    <w:rsid w:val="00622A78"/>
    <w:rsid w:val="00634000"/>
    <w:rsid w:val="00642DFF"/>
    <w:rsid w:val="006534A7"/>
    <w:rsid w:val="00666E4E"/>
    <w:rsid w:val="00681CD2"/>
    <w:rsid w:val="0068244B"/>
    <w:rsid w:val="006952B8"/>
    <w:rsid w:val="006A1294"/>
    <w:rsid w:val="006B58EF"/>
    <w:rsid w:val="006B7573"/>
    <w:rsid w:val="006C40AF"/>
    <w:rsid w:val="006C6F5A"/>
    <w:rsid w:val="006F4589"/>
    <w:rsid w:val="006F6586"/>
    <w:rsid w:val="006F73AB"/>
    <w:rsid w:val="00703E01"/>
    <w:rsid w:val="0071767F"/>
    <w:rsid w:val="00751144"/>
    <w:rsid w:val="00753F08"/>
    <w:rsid w:val="007574EB"/>
    <w:rsid w:val="00757CFE"/>
    <w:rsid w:val="00776A91"/>
    <w:rsid w:val="00786B0C"/>
    <w:rsid w:val="007A51EA"/>
    <w:rsid w:val="007D5B10"/>
    <w:rsid w:val="007E0A33"/>
    <w:rsid w:val="007E483F"/>
    <w:rsid w:val="00811BA9"/>
    <w:rsid w:val="00832B94"/>
    <w:rsid w:val="00845B0D"/>
    <w:rsid w:val="0085049E"/>
    <w:rsid w:val="0088132B"/>
    <w:rsid w:val="0089111F"/>
    <w:rsid w:val="008A083A"/>
    <w:rsid w:val="008C2458"/>
    <w:rsid w:val="008D678D"/>
    <w:rsid w:val="008E1088"/>
    <w:rsid w:val="00901280"/>
    <w:rsid w:val="00916201"/>
    <w:rsid w:val="00917532"/>
    <w:rsid w:val="00922377"/>
    <w:rsid w:val="00936483"/>
    <w:rsid w:val="009373C5"/>
    <w:rsid w:val="0093757D"/>
    <w:rsid w:val="0094798B"/>
    <w:rsid w:val="00952DBE"/>
    <w:rsid w:val="009575C8"/>
    <w:rsid w:val="00962195"/>
    <w:rsid w:val="009668E9"/>
    <w:rsid w:val="00992B2A"/>
    <w:rsid w:val="00995050"/>
    <w:rsid w:val="009B07D2"/>
    <w:rsid w:val="009B35B9"/>
    <w:rsid w:val="009D0286"/>
    <w:rsid w:val="009E3CE1"/>
    <w:rsid w:val="00A0464A"/>
    <w:rsid w:val="00A10DD0"/>
    <w:rsid w:val="00A1547A"/>
    <w:rsid w:val="00A21176"/>
    <w:rsid w:val="00A47EF8"/>
    <w:rsid w:val="00A81A8B"/>
    <w:rsid w:val="00AB33A8"/>
    <w:rsid w:val="00AB3880"/>
    <w:rsid w:val="00AE01A5"/>
    <w:rsid w:val="00AE28DC"/>
    <w:rsid w:val="00AE344B"/>
    <w:rsid w:val="00AF1BCB"/>
    <w:rsid w:val="00AF1F6E"/>
    <w:rsid w:val="00AF6843"/>
    <w:rsid w:val="00B14BA5"/>
    <w:rsid w:val="00B22A4A"/>
    <w:rsid w:val="00B32570"/>
    <w:rsid w:val="00B41F12"/>
    <w:rsid w:val="00B506B4"/>
    <w:rsid w:val="00B952F1"/>
    <w:rsid w:val="00BA05FB"/>
    <w:rsid w:val="00BB1131"/>
    <w:rsid w:val="00BB6AC1"/>
    <w:rsid w:val="00BD2B83"/>
    <w:rsid w:val="00BD7E7D"/>
    <w:rsid w:val="00C031F9"/>
    <w:rsid w:val="00C05D7D"/>
    <w:rsid w:val="00C35B64"/>
    <w:rsid w:val="00C43E7C"/>
    <w:rsid w:val="00CC2FB1"/>
    <w:rsid w:val="00CD62CF"/>
    <w:rsid w:val="00CD7013"/>
    <w:rsid w:val="00CF111F"/>
    <w:rsid w:val="00D06958"/>
    <w:rsid w:val="00D23B16"/>
    <w:rsid w:val="00D24D9C"/>
    <w:rsid w:val="00D50B31"/>
    <w:rsid w:val="00D53013"/>
    <w:rsid w:val="00D609BF"/>
    <w:rsid w:val="00D61D27"/>
    <w:rsid w:val="00D62452"/>
    <w:rsid w:val="00D65586"/>
    <w:rsid w:val="00D673FE"/>
    <w:rsid w:val="00D67A90"/>
    <w:rsid w:val="00D71B6C"/>
    <w:rsid w:val="00D812BC"/>
    <w:rsid w:val="00D82E01"/>
    <w:rsid w:val="00D945AA"/>
    <w:rsid w:val="00D96CC5"/>
    <w:rsid w:val="00DA1C03"/>
    <w:rsid w:val="00DA2F49"/>
    <w:rsid w:val="00DA66E1"/>
    <w:rsid w:val="00E0001C"/>
    <w:rsid w:val="00E37E5D"/>
    <w:rsid w:val="00E41784"/>
    <w:rsid w:val="00E4509F"/>
    <w:rsid w:val="00E46005"/>
    <w:rsid w:val="00E659AF"/>
    <w:rsid w:val="00E86180"/>
    <w:rsid w:val="00E979EF"/>
    <w:rsid w:val="00EB47FA"/>
    <w:rsid w:val="00EC00A4"/>
    <w:rsid w:val="00EC40DC"/>
    <w:rsid w:val="00EC47C9"/>
    <w:rsid w:val="00ED1E84"/>
    <w:rsid w:val="00EE3077"/>
    <w:rsid w:val="00F20657"/>
    <w:rsid w:val="00F305B7"/>
    <w:rsid w:val="00F36F48"/>
    <w:rsid w:val="00F474C8"/>
    <w:rsid w:val="00F53C6C"/>
    <w:rsid w:val="00F55868"/>
    <w:rsid w:val="00F576A8"/>
    <w:rsid w:val="00F70BFF"/>
    <w:rsid w:val="00F71DC5"/>
    <w:rsid w:val="00F96681"/>
    <w:rsid w:val="00FB19C0"/>
    <w:rsid w:val="00FF15E8"/>
    <w:rsid w:val="634E9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AE1542"/>
  <w15:chartTrackingRefBased/>
  <w15:docId w15:val="{56523719-F922-4A6A-B29A-4618FF78E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utiger LT Std 45 Light" w:eastAsiaTheme="minorHAnsi" w:hAnsi="Frutiger LT Std 45 Light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45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4509F"/>
    <w:pPr>
      <w:keepNext/>
      <w:pageBreakBefore/>
      <w:numPr>
        <w:numId w:val="2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4509F"/>
    <w:pPr>
      <w:keepNext/>
      <w:numPr>
        <w:ilvl w:val="1"/>
        <w:numId w:val="2"/>
      </w:numPr>
      <w:spacing w:before="600" w:after="60"/>
      <w:ind w:left="578" w:hanging="57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E4509F"/>
    <w:pPr>
      <w:keepNext/>
      <w:numPr>
        <w:ilvl w:val="2"/>
        <w:numId w:val="2"/>
      </w:numPr>
      <w:spacing w:before="480" w:after="24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E4509F"/>
    <w:pPr>
      <w:keepNext/>
      <w:numPr>
        <w:ilvl w:val="3"/>
        <w:numId w:val="2"/>
      </w:numPr>
      <w:spacing w:before="480" w:after="240"/>
      <w:ind w:left="862" w:hanging="862"/>
      <w:outlineLvl w:val="3"/>
    </w:pPr>
    <w:rPr>
      <w:b/>
      <w:bCs/>
      <w:i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E4509F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E4509F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E4509F"/>
    <w:pPr>
      <w:numPr>
        <w:ilvl w:val="6"/>
        <w:numId w:val="2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E4509F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E4509F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E4509F"/>
    <w:rPr>
      <w:rFonts w:ascii="Times New Roman" w:eastAsia="Times New Roman" w:hAnsi="Times New Roman" w:cs="Times New Roman"/>
      <w:b/>
      <w:bCs/>
      <w:kern w:val="32"/>
      <w:sz w:val="32"/>
      <w:szCs w:val="32"/>
      <w:lang w:eastAsia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509F"/>
    <w:rPr>
      <w:rFonts w:ascii="Arial" w:eastAsia="Times New Roman" w:hAnsi="Arial" w:cs="Arial"/>
      <w:b/>
      <w:bCs/>
      <w:i/>
      <w:iCs/>
      <w:sz w:val="28"/>
      <w:szCs w:val="2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E4509F"/>
    <w:rPr>
      <w:rFonts w:ascii="Times New Roman" w:eastAsia="Times New Roman" w:hAnsi="Times New Roman" w:cs="Arial"/>
      <w:b/>
      <w:bCs/>
      <w:sz w:val="24"/>
      <w:szCs w:val="26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E4509F"/>
    <w:rPr>
      <w:rFonts w:ascii="Times New Roman" w:eastAsia="Times New Roman" w:hAnsi="Times New Roman" w:cs="Times New Roman"/>
      <w:b/>
      <w:bCs/>
      <w:i/>
      <w:sz w:val="24"/>
      <w:szCs w:val="28"/>
      <w:lang w:eastAsia="de-CH"/>
    </w:rPr>
  </w:style>
  <w:style w:type="character" w:customStyle="1" w:styleId="berschrift5Zchn">
    <w:name w:val="Überschrift 5 Zchn"/>
    <w:basedOn w:val="Absatz-Standardschriftart"/>
    <w:link w:val="berschrift5"/>
    <w:uiPriority w:val="99"/>
    <w:rsid w:val="00E4509F"/>
    <w:rPr>
      <w:rFonts w:ascii="Times New Roman" w:eastAsia="Times New Roman" w:hAnsi="Times New Roman" w:cs="Times New Roman"/>
      <w:b/>
      <w:bCs/>
      <w:i/>
      <w:iCs/>
      <w:sz w:val="26"/>
      <w:szCs w:val="26"/>
      <w:lang w:eastAsia="de-CH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E4509F"/>
    <w:rPr>
      <w:rFonts w:ascii="Times New Roman" w:eastAsia="Times New Roman" w:hAnsi="Times New Roman" w:cs="Times New Roman"/>
      <w:b/>
      <w:bCs/>
      <w:lang w:eastAsia="de-CH"/>
    </w:rPr>
  </w:style>
  <w:style w:type="character" w:customStyle="1" w:styleId="berschrift7Zchn">
    <w:name w:val="Überschrift 7 Zchn"/>
    <w:basedOn w:val="Absatz-Standardschriftart"/>
    <w:link w:val="berschrift7"/>
    <w:uiPriority w:val="99"/>
    <w:rsid w:val="00E4509F"/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berschrift8Zchn">
    <w:name w:val="Überschrift 8 Zchn"/>
    <w:basedOn w:val="Absatz-Standardschriftart"/>
    <w:link w:val="berschrift8"/>
    <w:uiPriority w:val="99"/>
    <w:rsid w:val="00E4509F"/>
    <w:rPr>
      <w:rFonts w:ascii="Times New Roman" w:eastAsia="Times New Roman" w:hAnsi="Times New Roman" w:cs="Times New Roman"/>
      <w:i/>
      <w:iCs/>
      <w:sz w:val="24"/>
      <w:szCs w:val="24"/>
      <w:lang w:eastAsia="de-CH"/>
    </w:rPr>
  </w:style>
  <w:style w:type="character" w:customStyle="1" w:styleId="berschrift9Zchn">
    <w:name w:val="Überschrift 9 Zchn"/>
    <w:basedOn w:val="Absatz-Standardschriftart"/>
    <w:link w:val="berschrift9"/>
    <w:uiPriority w:val="99"/>
    <w:rsid w:val="00E4509F"/>
    <w:rPr>
      <w:rFonts w:ascii="Arial" w:eastAsia="Times New Roman" w:hAnsi="Arial" w:cs="Arial"/>
      <w:lang w:eastAsia="de-CH"/>
    </w:rPr>
  </w:style>
  <w:style w:type="paragraph" w:styleId="Listenabsatz">
    <w:name w:val="List Paragraph"/>
    <w:basedOn w:val="Standard"/>
    <w:uiPriority w:val="34"/>
    <w:qFormat/>
    <w:rsid w:val="00E4509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Verzeichnis1">
    <w:name w:val="toc 1"/>
    <w:basedOn w:val="Standard"/>
    <w:next w:val="Standard"/>
    <w:autoRedefine/>
    <w:uiPriority w:val="39"/>
    <w:rsid w:val="00E4509F"/>
    <w:pPr>
      <w:tabs>
        <w:tab w:val="left" w:pos="480"/>
        <w:tab w:val="right" w:leader="dot" w:pos="9628"/>
      </w:tabs>
      <w:spacing w:before="120"/>
    </w:pPr>
    <w:rPr>
      <w:b/>
      <w:sz w:val="28"/>
    </w:rPr>
  </w:style>
  <w:style w:type="character" w:styleId="Hyperlink">
    <w:name w:val="Hyperlink"/>
    <w:basedOn w:val="Absatz-Standardschriftart"/>
    <w:uiPriority w:val="99"/>
    <w:rsid w:val="00E4509F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39"/>
    <w:rsid w:val="00E4509F"/>
    <w:pPr>
      <w:tabs>
        <w:tab w:val="left" w:pos="851"/>
        <w:tab w:val="right" w:leader="dot" w:pos="9628"/>
      </w:tabs>
      <w:ind w:left="240"/>
    </w:pPr>
  </w:style>
  <w:style w:type="paragraph" w:styleId="Verzeichnis3">
    <w:name w:val="toc 3"/>
    <w:basedOn w:val="Standard"/>
    <w:next w:val="Standard"/>
    <w:autoRedefine/>
    <w:uiPriority w:val="39"/>
    <w:rsid w:val="00E4509F"/>
    <w:pPr>
      <w:ind w:left="480"/>
    </w:pPr>
  </w:style>
  <w:style w:type="table" w:styleId="Tabellenraster">
    <w:name w:val="Table Grid"/>
    <w:basedOn w:val="NormaleTabelle"/>
    <w:uiPriority w:val="59"/>
    <w:rsid w:val="00E450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E450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509F"/>
    <w:rPr>
      <w:rFonts w:ascii="Tahoma" w:eastAsia="Times New Roman" w:hAnsi="Tahoma" w:cs="Tahoma"/>
      <w:sz w:val="16"/>
      <w:szCs w:val="16"/>
      <w:lang w:eastAsia="de-CH"/>
    </w:rPr>
  </w:style>
  <w:style w:type="paragraph" w:styleId="Kopfzeile">
    <w:name w:val="header"/>
    <w:basedOn w:val="Standard"/>
    <w:link w:val="KopfzeileZchn"/>
    <w:uiPriority w:val="99"/>
    <w:rsid w:val="00E4509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509F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Fuzeile">
    <w:name w:val="footer"/>
    <w:basedOn w:val="Standard"/>
    <w:link w:val="FuzeileZchn"/>
    <w:uiPriority w:val="99"/>
    <w:rsid w:val="00E4509F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E4509F"/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Seitenzahl">
    <w:name w:val="page number"/>
    <w:basedOn w:val="Absatz-Standardschriftart"/>
    <w:uiPriority w:val="99"/>
    <w:rsid w:val="00E4509F"/>
    <w:rPr>
      <w:rFonts w:cs="Times New Roman"/>
    </w:rPr>
  </w:style>
  <w:style w:type="paragraph" w:styleId="Inhaltsverzeichnisberschrift">
    <w:name w:val="TOC Heading"/>
    <w:basedOn w:val="berschrift1"/>
    <w:next w:val="Standard"/>
    <w:uiPriority w:val="39"/>
    <w:qFormat/>
    <w:rsid w:val="00E4509F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de-DE" w:eastAsia="en-US"/>
    </w:rPr>
  </w:style>
  <w:style w:type="paragraph" w:customStyle="1" w:styleId="Listenabsatz1">
    <w:name w:val="Listenabsatz1"/>
    <w:basedOn w:val="Standard"/>
    <w:rsid w:val="00E4509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de-DE" w:eastAsia="en-US"/>
    </w:rPr>
  </w:style>
  <w:style w:type="character" w:styleId="Kommentarzeichen">
    <w:name w:val="annotation reference"/>
    <w:basedOn w:val="Absatz-Standardschriftart"/>
    <w:uiPriority w:val="99"/>
    <w:semiHidden/>
    <w:rsid w:val="00E4509F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4509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4509F"/>
    <w:rPr>
      <w:rFonts w:ascii="Times New Roman" w:eastAsia="Times New Roman" w:hAnsi="Times New Roman" w:cs="Times New Roman"/>
      <w:sz w:val="20"/>
      <w:szCs w:val="20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450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4509F"/>
    <w:rPr>
      <w:rFonts w:ascii="Times New Roman" w:eastAsia="Times New Roman" w:hAnsi="Times New Roman" w:cs="Times New Roman"/>
      <w:b/>
      <w:bCs/>
      <w:sz w:val="20"/>
      <w:szCs w:val="20"/>
      <w:lang w:eastAsia="de-CH"/>
    </w:rPr>
  </w:style>
  <w:style w:type="paragraph" w:customStyle="1" w:styleId="abbildung">
    <w:name w:val="abbildung"/>
    <w:basedOn w:val="Standard"/>
    <w:uiPriority w:val="99"/>
    <w:rsid w:val="00E4509F"/>
    <w:pPr>
      <w:jc w:val="both"/>
    </w:pPr>
    <w:rPr>
      <w:sz w:val="18"/>
    </w:rPr>
  </w:style>
  <w:style w:type="paragraph" w:styleId="Funotentext">
    <w:name w:val="footnote text"/>
    <w:basedOn w:val="Standard"/>
    <w:link w:val="FunotentextZchn"/>
    <w:rsid w:val="00E4509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E4509F"/>
    <w:rPr>
      <w:rFonts w:ascii="Times New Roman" w:eastAsia="Times New Roman" w:hAnsi="Times New Roman" w:cs="Times New Roman"/>
      <w:sz w:val="20"/>
      <w:szCs w:val="20"/>
      <w:lang w:eastAsia="de-CH"/>
    </w:rPr>
  </w:style>
  <w:style w:type="character" w:styleId="Funotenzeichen">
    <w:name w:val="footnote reference"/>
    <w:basedOn w:val="Absatz-Standardschriftart"/>
    <w:rsid w:val="00E4509F"/>
    <w:rPr>
      <w:rFonts w:cs="Times New Roman"/>
      <w:vertAlign w:val="superscript"/>
    </w:rPr>
  </w:style>
  <w:style w:type="table" w:styleId="HellesRaster-Akzent4">
    <w:name w:val="Light Grid Accent 4"/>
    <w:basedOn w:val="NormaleTabelle"/>
    <w:uiPriority w:val="99"/>
    <w:rsid w:val="00E4509F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Beschriftung">
    <w:name w:val="caption"/>
    <w:basedOn w:val="Standard"/>
    <w:next w:val="Standard"/>
    <w:uiPriority w:val="99"/>
    <w:qFormat/>
    <w:rsid w:val="00E4509F"/>
    <w:pPr>
      <w:spacing w:before="240" w:after="240"/>
      <w:jc w:val="center"/>
    </w:pPr>
    <w:rPr>
      <w:b/>
      <w:bCs/>
      <w:sz w:val="22"/>
      <w:szCs w:val="20"/>
    </w:rPr>
  </w:style>
  <w:style w:type="paragraph" w:styleId="Abbildungsverzeichnis">
    <w:name w:val="table of figures"/>
    <w:basedOn w:val="Standard"/>
    <w:next w:val="Standard"/>
    <w:uiPriority w:val="99"/>
    <w:rsid w:val="00E4509F"/>
  </w:style>
  <w:style w:type="paragraph" w:styleId="Verzeichnis4">
    <w:name w:val="toc 4"/>
    <w:basedOn w:val="Standard"/>
    <w:next w:val="Standard"/>
    <w:autoRedefine/>
    <w:uiPriority w:val="99"/>
    <w:rsid w:val="00E4509F"/>
    <w:pPr>
      <w:ind w:left="720"/>
    </w:pPr>
  </w:style>
  <w:style w:type="paragraph" w:styleId="StandardWeb">
    <w:name w:val="Normal (Web)"/>
    <w:basedOn w:val="Standard"/>
    <w:uiPriority w:val="99"/>
    <w:rsid w:val="00E4509F"/>
    <w:pPr>
      <w:spacing w:before="100" w:beforeAutospacing="1" w:after="100" w:afterAutospacing="1"/>
    </w:pPr>
  </w:style>
  <w:style w:type="paragraph" w:styleId="Dokumentstruktur">
    <w:name w:val="Document Map"/>
    <w:basedOn w:val="Standard"/>
    <w:link w:val="DokumentstrukturZchn"/>
    <w:uiPriority w:val="99"/>
    <w:semiHidden/>
    <w:rsid w:val="00E4509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4509F"/>
    <w:rPr>
      <w:rFonts w:ascii="Tahoma" w:eastAsia="Times New Roman" w:hAnsi="Tahoma" w:cs="Tahoma"/>
      <w:sz w:val="20"/>
      <w:szCs w:val="20"/>
      <w:shd w:val="clear" w:color="auto" w:fill="000080"/>
      <w:lang w:eastAsia="de-CH"/>
    </w:rPr>
  </w:style>
  <w:style w:type="paragraph" w:styleId="Aufzhlungszeichen">
    <w:name w:val="List Bullet"/>
    <w:basedOn w:val="Standard"/>
    <w:uiPriority w:val="99"/>
    <w:rsid w:val="00E4509F"/>
    <w:pPr>
      <w:tabs>
        <w:tab w:val="num" w:pos="360"/>
      </w:tabs>
      <w:ind w:left="360" w:hanging="360"/>
      <w:contextualSpacing/>
    </w:pPr>
  </w:style>
  <w:style w:type="character" w:customStyle="1" w:styleId="googqs-tidbit-0">
    <w:name w:val="goog_qs-tidbit-0"/>
    <w:basedOn w:val="Absatz-Standardschriftart"/>
    <w:uiPriority w:val="99"/>
    <w:rsid w:val="00E4509F"/>
    <w:rPr>
      <w:rFonts w:cs="Times New Roman"/>
    </w:rPr>
  </w:style>
  <w:style w:type="paragraph" w:styleId="Textkrper">
    <w:name w:val="Body Text"/>
    <w:aliases w:val="Char"/>
    <w:basedOn w:val="Standard"/>
    <w:link w:val="TextkrperZchn"/>
    <w:uiPriority w:val="99"/>
    <w:rsid w:val="00E4509F"/>
    <w:pPr>
      <w:tabs>
        <w:tab w:val="left" w:pos="1361"/>
        <w:tab w:val="left" w:pos="1701"/>
        <w:tab w:val="left" w:pos="2041"/>
      </w:tabs>
      <w:spacing w:after="120"/>
      <w:ind w:left="680" w:right="680" w:firstLine="340"/>
      <w:jc w:val="both"/>
    </w:pPr>
    <w:rPr>
      <w:sz w:val="22"/>
      <w:szCs w:val="22"/>
      <w:lang w:val="en-US" w:eastAsia="en-US"/>
    </w:rPr>
  </w:style>
  <w:style w:type="character" w:customStyle="1" w:styleId="TextkrperZchn">
    <w:name w:val="Textkörper Zchn"/>
    <w:aliases w:val="Char Zchn"/>
    <w:basedOn w:val="Absatz-Standardschriftart"/>
    <w:link w:val="Textkrper"/>
    <w:uiPriority w:val="99"/>
    <w:rsid w:val="00E4509F"/>
    <w:rPr>
      <w:rFonts w:ascii="Times New Roman" w:eastAsia="Times New Roman" w:hAnsi="Times New Roman" w:cs="Times New Roman"/>
      <w:lang w:val="en-US"/>
    </w:rPr>
  </w:style>
  <w:style w:type="character" w:styleId="Fett">
    <w:name w:val="Strong"/>
    <w:basedOn w:val="Absatz-Standardschriftart"/>
    <w:uiPriority w:val="22"/>
    <w:qFormat/>
    <w:rsid w:val="00E4509F"/>
    <w:rPr>
      <w:rFonts w:cs="Times New Roman"/>
      <w:b/>
    </w:rPr>
  </w:style>
  <w:style w:type="character" w:styleId="Hervorhebung">
    <w:name w:val="Emphasis"/>
    <w:basedOn w:val="Absatz-Standardschriftart"/>
    <w:uiPriority w:val="20"/>
    <w:qFormat/>
    <w:rsid w:val="00E4509F"/>
    <w:rPr>
      <w:rFonts w:cs="Times New Roman"/>
      <w:i/>
    </w:rPr>
  </w:style>
  <w:style w:type="paragraph" w:customStyle="1" w:styleId="StandardWe">
    <w:name w:val="Standard (We"/>
    <w:basedOn w:val="Standard"/>
    <w:uiPriority w:val="99"/>
    <w:rsid w:val="00E4509F"/>
    <w:pPr>
      <w:spacing w:before="100" w:beforeAutospacing="1" w:after="100" w:afterAutospacing="1"/>
    </w:pPr>
  </w:style>
  <w:style w:type="paragraph" w:customStyle="1" w:styleId="Absatz">
    <w:name w:val="Absatz"/>
    <w:basedOn w:val="Standard"/>
    <w:uiPriority w:val="99"/>
    <w:rsid w:val="00E4509F"/>
    <w:pPr>
      <w:spacing w:after="120" w:line="320" w:lineRule="exact"/>
      <w:jc w:val="both"/>
    </w:pPr>
    <w:rPr>
      <w:rFonts w:ascii="Times" w:hAnsi="Times"/>
      <w:szCs w:val="20"/>
      <w:lang w:val="en-US" w:eastAsia="en-US"/>
    </w:rPr>
  </w:style>
  <w:style w:type="paragraph" w:customStyle="1" w:styleId="AbsatzTab">
    <w:name w:val="Absatz Tab."/>
    <w:basedOn w:val="Absatz"/>
    <w:uiPriority w:val="99"/>
    <w:rsid w:val="00E4509F"/>
    <w:pPr>
      <w:keepNext/>
      <w:spacing w:before="60" w:after="60"/>
    </w:pPr>
  </w:style>
  <w:style w:type="paragraph" w:customStyle="1" w:styleId="AbsatzTabzen">
    <w:name w:val="Absatz Tab zen"/>
    <w:basedOn w:val="AbsatzTab"/>
    <w:uiPriority w:val="99"/>
    <w:rsid w:val="00E4509F"/>
    <w:pPr>
      <w:jc w:val="center"/>
    </w:pPr>
  </w:style>
  <w:style w:type="paragraph" w:styleId="KeinLeerraum">
    <w:name w:val="No Spacing"/>
    <w:uiPriority w:val="99"/>
    <w:qFormat/>
    <w:rsid w:val="00E4509F"/>
    <w:pPr>
      <w:spacing w:after="0" w:line="240" w:lineRule="auto"/>
    </w:pPr>
    <w:rPr>
      <w:rFonts w:ascii="Garamond" w:eastAsia="Times New Roman" w:hAnsi="Garamond" w:cs="Times New Roman"/>
      <w:lang w:eastAsia="de-DE"/>
    </w:rPr>
  </w:style>
  <w:style w:type="paragraph" w:customStyle="1" w:styleId="text">
    <w:name w:val="text"/>
    <w:basedOn w:val="Standard"/>
    <w:uiPriority w:val="99"/>
    <w:rsid w:val="00E4509F"/>
    <w:pPr>
      <w:jc w:val="both"/>
    </w:pPr>
    <w:rPr>
      <w:rFonts w:ascii="Arial" w:hAnsi="Arial" w:cs="Arial"/>
      <w:sz w:val="20"/>
      <w:szCs w:val="20"/>
    </w:rPr>
  </w:style>
  <w:style w:type="paragraph" w:customStyle="1" w:styleId="Standa2">
    <w:name w:val="Standa2"/>
    <w:rsid w:val="00E4509F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Standa1">
    <w:name w:val="Standa1"/>
    <w:rsid w:val="00E4509F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Listenabsatz11">
    <w:name w:val="Listenabsatz11"/>
    <w:basedOn w:val="Standa1"/>
    <w:uiPriority w:val="99"/>
    <w:rsid w:val="00E4509F"/>
    <w:pPr>
      <w:ind w:left="720"/>
    </w:pPr>
  </w:style>
  <w:style w:type="paragraph" w:customStyle="1" w:styleId="Listenabsatz2">
    <w:name w:val="Listenabsatz2"/>
    <w:basedOn w:val="Standa2"/>
    <w:rsid w:val="00E4509F"/>
    <w:pPr>
      <w:ind w:left="720"/>
    </w:pPr>
    <w:rPr>
      <w:rFonts w:eastAsia="Calibri"/>
    </w:rPr>
  </w:style>
  <w:style w:type="character" w:customStyle="1" w:styleId="labelwrapper">
    <w:name w:val="labelwrapper"/>
    <w:basedOn w:val="Absatz-Standardschriftart"/>
    <w:rsid w:val="00E4509F"/>
  </w:style>
  <w:style w:type="table" w:customStyle="1" w:styleId="Listentabelle6farbig1">
    <w:name w:val="Listentabelle 6 farbig1"/>
    <w:basedOn w:val="NormaleTabelle"/>
    <w:uiPriority w:val="51"/>
    <w:rsid w:val="00E4509F"/>
    <w:pPr>
      <w:spacing w:after="0" w:line="240" w:lineRule="auto"/>
    </w:pPr>
    <w:rPr>
      <w:rFonts w:asciiTheme="minorHAnsi" w:hAnsiTheme="minorHAnsi"/>
      <w:color w:val="000000" w:themeColor="text1"/>
      <w:lang w:val="de-D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citation">
    <w:name w:val="citation"/>
    <w:basedOn w:val="Absatz-Standardschriftart"/>
    <w:rsid w:val="00E4509F"/>
  </w:style>
  <w:style w:type="paragraph" w:customStyle="1" w:styleId="Standa3">
    <w:name w:val="Standa3"/>
    <w:uiPriority w:val="99"/>
    <w:rsid w:val="00E4509F"/>
    <w:pPr>
      <w:spacing w:after="200" w:line="276" w:lineRule="auto"/>
      <w:jc w:val="both"/>
    </w:pPr>
    <w:rPr>
      <w:rFonts w:ascii="Calibri" w:eastAsia="Times New Roman" w:hAnsi="Calibri" w:cs="Times New Roman"/>
      <w:lang w:val="fr-CH" w:eastAsia="fr-CH"/>
    </w:rPr>
  </w:style>
  <w:style w:type="table" w:customStyle="1" w:styleId="Tabellenraster1">
    <w:name w:val="Tabellenraster1"/>
    <w:basedOn w:val="NormaleTabelle"/>
    <w:next w:val="Tabellenraster"/>
    <w:uiPriority w:val="59"/>
    <w:rsid w:val="00E4509F"/>
    <w:pPr>
      <w:spacing w:after="0" w:line="240" w:lineRule="auto"/>
    </w:pPr>
    <w:rPr>
      <w:rFonts w:ascii="Calibri" w:eastAsia="Calibri" w:hAnsi="Calibri" w:cs="Times New Roman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09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de-DE" w:eastAsia="de-CH"/>
    </w:rPr>
  </w:style>
  <w:style w:type="paragraph" w:customStyle="1" w:styleId="Fallstudietext">
    <w:name w:val="Fallstudie text"/>
    <w:basedOn w:val="Standard"/>
    <w:rsid w:val="00E4509F"/>
    <w:rPr>
      <w:rFonts w:ascii="Palatino Linotype" w:hAnsi="Palatino Linotype"/>
      <w:noProof/>
      <w:sz w:val="20"/>
      <w:szCs w:val="20"/>
      <w:lang w:eastAsia="de-DE"/>
    </w:rPr>
  </w:style>
  <w:style w:type="paragraph" w:customStyle="1" w:styleId="berschriftohneZhlung">
    <w:name w:val="Überschrift ohne Zählung"/>
    <w:basedOn w:val="berschrift3"/>
    <w:rsid w:val="00E4509F"/>
    <w:pPr>
      <w:keepLines/>
      <w:numPr>
        <w:ilvl w:val="0"/>
        <w:numId w:val="0"/>
      </w:numPr>
      <w:suppressAutoHyphens/>
      <w:spacing w:before="520" w:after="0" w:line="280" w:lineRule="atLeast"/>
    </w:pPr>
    <w:rPr>
      <w:rFonts w:ascii="Trebuchet MS" w:hAnsi="Trebuchet MS"/>
      <w:kern w:val="12"/>
      <w:szCs w:val="24"/>
      <w:lang w:val="de-DE"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E4509F"/>
    <w:pPr>
      <w:spacing w:after="0" w:line="240" w:lineRule="auto"/>
    </w:pPr>
    <w:rPr>
      <w:rFonts w:ascii="Calibri" w:eastAsia="MS Mincho" w:hAnsi="Calibri" w:cs="Times New Roman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E4509F"/>
    <w:pPr>
      <w:spacing w:after="0" w:line="240" w:lineRule="auto"/>
    </w:pPr>
    <w:rPr>
      <w:rFonts w:ascii="Cambria" w:eastAsia="MS Mincho" w:hAnsi="Cambria" w:cs="Times New Roman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E4509F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E4509F"/>
    <w:pPr>
      <w:spacing w:after="0" w:line="240" w:lineRule="auto"/>
    </w:pPr>
    <w:rPr>
      <w:rFonts w:ascii="Calibri" w:eastAsia="Calibri" w:hAnsi="Calibri" w:cs="Times New Roman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uiPriority w:val="59"/>
    <w:rsid w:val="00E4509F"/>
    <w:pPr>
      <w:spacing w:after="0" w:line="240" w:lineRule="auto"/>
    </w:pPr>
    <w:rPr>
      <w:rFonts w:ascii="Calibri" w:eastAsia="MS Mincho" w:hAnsi="Calibri" w:cs="Times New Roman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next w:val="Tabellenraster"/>
    <w:uiPriority w:val="59"/>
    <w:rsid w:val="00E4509F"/>
    <w:pPr>
      <w:spacing w:after="0" w:line="240" w:lineRule="auto"/>
    </w:pPr>
    <w:rPr>
      <w:rFonts w:ascii="Calibri" w:eastAsia="Calibri" w:hAnsi="Calibri" w:cs="Times New Roman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E4509F"/>
    <w:rPr>
      <w:color w:val="605E5C"/>
      <w:shd w:val="clear" w:color="auto" w:fill="E1DFDD"/>
    </w:rPr>
  </w:style>
  <w:style w:type="character" w:customStyle="1" w:styleId="acopre">
    <w:name w:val="acopre"/>
    <w:basedOn w:val="Absatz-Standardschriftart"/>
    <w:rsid w:val="00E4509F"/>
  </w:style>
  <w:style w:type="character" w:styleId="BesuchterLink">
    <w:name w:val="FollowedHyperlink"/>
    <w:basedOn w:val="Absatz-Standardschriftart"/>
    <w:uiPriority w:val="99"/>
    <w:semiHidden/>
    <w:unhideWhenUsed/>
    <w:rsid w:val="006B58EF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1824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4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hyperlink" Target="https://catalogue.education21.ch/de/mystery-gold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BHgj1B7OWdU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circularhub.ch/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header" Target="header3.xml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catalogue.education21.ch/de/mystery-virtuelles-wasser-am-beispiel-usbekischer-baumwolle-sek-ii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8.jpeg"/><Relationship Id="rId34" Type="http://schemas.openxmlformats.org/officeDocument/2006/relationships/hyperlink" Target="https://epeaswitzerland.com/" TargetMode="External"/><Relationship Id="rId50" Type="http://schemas.openxmlformats.org/officeDocument/2006/relationships/image" Target="media/image39.jpeg"/><Relationship Id="rId55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CE289-EF8C-471A-822A-AD27D9376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2818</Words>
  <Characters>17754</Characters>
  <Application>Microsoft Office Word</Application>
  <DocSecurity>0</DocSecurity>
  <Lines>147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20531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Jossen Bettina</dc:creator>
  <cp:keywords/>
  <dc:description/>
  <cp:lastModifiedBy>Ramon Wittwer</cp:lastModifiedBy>
  <cp:revision>3</cp:revision>
  <dcterms:created xsi:type="dcterms:W3CDTF">2021-09-30T06:49:00Z</dcterms:created>
  <dcterms:modified xsi:type="dcterms:W3CDTF">2022-11-15T13:01:00Z</dcterms:modified>
  <cp:category/>
</cp:coreProperties>
</file>